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6946B" w14:textId="00CFC3B0" w:rsidR="00AC00C9" w:rsidRDefault="00AC00C9" w:rsidP="00AC00C9">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Pr>
          <w:rFonts w:ascii="Times New Roman" w:eastAsia="Times New Roman" w:hAnsi="Times New Roman" w:cs="Times New Roman"/>
          <w:b/>
          <w:bCs/>
          <w:noProof/>
          <w:kern w:val="0"/>
          <w:sz w:val="27"/>
          <w:szCs w:val="27"/>
          <w:lang w:eastAsia="en-GB"/>
          <w14:ligatures w14:val="none"/>
        </w:rPr>
        <w:drawing>
          <wp:anchor distT="0" distB="0" distL="114300" distR="114300" simplePos="0" relativeHeight="251658240" behindDoc="0" locked="0" layoutInCell="1" allowOverlap="1" wp14:anchorId="25F39F5D" wp14:editId="6B744E99">
            <wp:simplePos x="0" y="0"/>
            <wp:positionH relativeFrom="column">
              <wp:posOffset>1952625</wp:posOffset>
            </wp:positionH>
            <wp:positionV relativeFrom="paragraph">
              <wp:posOffset>-400050</wp:posOffset>
            </wp:positionV>
            <wp:extent cx="2219325" cy="841375"/>
            <wp:effectExtent l="0" t="0" r="9525" b="0"/>
            <wp:wrapNone/>
            <wp:docPr id="10011198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19325" cy="841375"/>
                    </a:xfrm>
                    <a:prstGeom prst="rect">
                      <a:avLst/>
                    </a:prstGeom>
                    <a:noFill/>
                  </pic:spPr>
                </pic:pic>
              </a:graphicData>
            </a:graphic>
            <wp14:sizeRelH relativeFrom="page">
              <wp14:pctWidth>0</wp14:pctWidth>
            </wp14:sizeRelH>
            <wp14:sizeRelV relativeFrom="page">
              <wp14:pctHeight>0</wp14:pctHeight>
            </wp14:sizeRelV>
          </wp:anchor>
        </w:drawing>
      </w:r>
    </w:p>
    <w:p w14:paraId="46EA452F" w14:textId="77777777" w:rsidR="00AC00C9" w:rsidRDefault="00AC00C9" w:rsidP="00AC00C9">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p>
    <w:tbl>
      <w:tblPr>
        <w:tblStyle w:val="TableGrid"/>
        <w:tblW w:w="0" w:type="auto"/>
        <w:tblLook w:val="04A0" w:firstRow="1" w:lastRow="0" w:firstColumn="1" w:lastColumn="0" w:noHBand="0" w:noVBand="1"/>
      </w:tblPr>
      <w:tblGrid>
        <w:gridCol w:w="4508"/>
        <w:gridCol w:w="4508"/>
      </w:tblGrid>
      <w:tr w:rsidR="00AC00C9" w:rsidRPr="00AC00C9" w14:paraId="2415D2FA" w14:textId="77777777" w:rsidTr="00ED4E1C">
        <w:tc>
          <w:tcPr>
            <w:tcW w:w="9016" w:type="dxa"/>
            <w:gridSpan w:val="2"/>
          </w:tcPr>
          <w:p w14:paraId="1B082F93" w14:textId="6128C303" w:rsidR="00AC00C9" w:rsidRPr="00AC00C9" w:rsidRDefault="00AC00C9" w:rsidP="00AC00C9">
            <w:pPr>
              <w:spacing w:before="100" w:beforeAutospacing="1" w:after="100" w:afterAutospacing="1"/>
              <w:jc w:val="center"/>
              <w:outlineLvl w:val="2"/>
              <w:rPr>
                <w:rFonts w:eastAsia="Times New Roman" w:cstheme="minorHAnsi"/>
                <w:kern w:val="0"/>
                <w:sz w:val="27"/>
                <w:szCs w:val="27"/>
                <w:lang w:eastAsia="en-GB"/>
                <w14:ligatures w14:val="none"/>
              </w:rPr>
            </w:pPr>
            <w:r w:rsidRPr="00AC00C9">
              <w:rPr>
                <w:rFonts w:eastAsia="Times New Roman" w:cstheme="minorHAnsi"/>
                <w:kern w:val="0"/>
                <w:sz w:val="27"/>
                <w:szCs w:val="27"/>
                <w:lang w:eastAsia="en-GB"/>
                <w14:ligatures w14:val="none"/>
              </w:rPr>
              <w:t>CM Sports Risk Asses</w:t>
            </w:r>
            <w:r>
              <w:rPr>
                <w:rFonts w:eastAsia="Times New Roman" w:cstheme="minorHAnsi"/>
                <w:kern w:val="0"/>
                <w:sz w:val="27"/>
                <w:szCs w:val="27"/>
                <w:lang w:eastAsia="en-GB"/>
                <w14:ligatures w14:val="none"/>
              </w:rPr>
              <w:t>s</w:t>
            </w:r>
            <w:r w:rsidRPr="00AC00C9">
              <w:rPr>
                <w:rFonts w:eastAsia="Times New Roman" w:cstheme="minorHAnsi"/>
                <w:kern w:val="0"/>
                <w:sz w:val="27"/>
                <w:szCs w:val="27"/>
                <w:lang w:eastAsia="en-GB"/>
                <w14:ligatures w14:val="none"/>
              </w:rPr>
              <w:t>ment Policy</w:t>
            </w:r>
          </w:p>
        </w:tc>
      </w:tr>
      <w:tr w:rsidR="00AC00C9" w:rsidRPr="00AC00C9" w14:paraId="302A56DC" w14:textId="77777777" w:rsidTr="00AC00C9">
        <w:tc>
          <w:tcPr>
            <w:tcW w:w="4508" w:type="dxa"/>
          </w:tcPr>
          <w:p w14:paraId="744B799D" w14:textId="2F4B9DCB" w:rsidR="00AC00C9" w:rsidRPr="00AC00C9" w:rsidRDefault="00AC00C9" w:rsidP="00AC00C9">
            <w:pPr>
              <w:spacing w:before="100" w:beforeAutospacing="1" w:after="100" w:afterAutospacing="1"/>
              <w:outlineLvl w:val="2"/>
              <w:rPr>
                <w:rFonts w:eastAsia="Times New Roman" w:cstheme="minorHAnsi"/>
                <w:kern w:val="0"/>
                <w:sz w:val="27"/>
                <w:szCs w:val="27"/>
                <w:lang w:eastAsia="en-GB"/>
                <w14:ligatures w14:val="none"/>
              </w:rPr>
            </w:pPr>
            <w:r w:rsidRPr="00AC00C9">
              <w:rPr>
                <w:rFonts w:eastAsia="Times New Roman" w:cstheme="minorHAnsi"/>
                <w:kern w:val="0"/>
                <w:sz w:val="27"/>
                <w:szCs w:val="27"/>
                <w:lang w:eastAsia="en-GB"/>
                <w14:ligatures w14:val="none"/>
              </w:rPr>
              <w:t>This version date</w:t>
            </w:r>
          </w:p>
        </w:tc>
        <w:tc>
          <w:tcPr>
            <w:tcW w:w="4508" w:type="dxa"/>
          </w:tcPr>
          <w:p w14:paraId="0E85701A" w14:textId="5A400A79" w:rsidR="00AC00C9" w:rsidRPr="00AC00C9" w:rsidRDefault="00AC00C9" w:rsidP="00AC00C9">
            <w:pPr>
              <w:spacing w:before="100" w:beforeAutospacing="1" w:after="100" w:afterAutospacing="1"/>
              <w:outlineLvl w:val="2"/>
              <w:rPr>
                <w:rFonts w:eastAsia="Times New Roman" w:cstheme="minorHAnsi"/>
                <w:kern w:val="0"/>
                <w:sz w:val="27"/>
                <w:szCs w:val="27"/>
                <w:lang w:eastAsia="en-GB"/>
                <w14:ligatures w14:val="none"/>
              </w:rPr>
            </w:pPr>
            <w:r w:rsidRPr="00AC00C9">
              <w:rPr>
                <w:rFonts w:eastAsia="Times New Roman" w:cstheme="minorHAnsi"/>
                <w:kern w:val="0"/>
                <w:sz w:val="27"/>
                <w:szCs w:val="27"/>
                <w:lang w:eastAsia="en-GB"/>
                <w14:ligatures w14:val="none"/>
              </w:rPr>
              <w:t>September 2025</w:t>
            </w:r>
          </w:p>
        </w:tc>
      </w:tr>
      <w:tr w:rsidR="00AC00C9" w:rsidRPr="00AC00C9" w14:paraId="5FEF4DEC" w14:textId="77777777" w:rsidTr="00AC00C9">
        <w:tc>
          <w:tcPr>
            <w:tcW w:w="4508" w:type="dxa"/>
          </w:tcPr>
          <w:p w14:paraId="6352FF5A" w14:textId="27670828" w:rsidR="00AC00C9" w:rsidRPr="00AC00C9" w:rsidRDefault="00AC00C9" w:rsidP="00AC00C9">
            <w:pPr>
              <w:spacing w:before="100" w:beforeAutospacing="1" w:after="100" w:afterAutospacing="1"/>
              <w:outlineLvl w:val="2"/>
              <w:rPr>
                <w:rFonts w:eastAsia="Times New Roman" w:cstheme="minorHAnsi"/>
                <w:kern w:val="0"/>
                <w:sz w:val="27"/>
                <w:szCs w:val="27"/>
                <w:lang w:eastAsia="en-GB"/>
                <w14:ligatures w14:val="none"/>
              </w:rPr>
            </w:pPr>
            <w:r w:rsidRPr="00AC00C9">
              <w:rPr>
                <w:rFonts w:eastAsia="Times New Roman" w:cstheme="minorHAnsi"/>
                <w:kern w:val="0"/>
                <w:sz w:val="27"/>
                <w:szCs w:val="27"/>
                <w:lang w:eastAsia="en-GB"/>
                <w14:ligatures w14:val="none"/>
              </w:rPr>
              <w:t>Review date</w:t>
            </w:r>
          </w:p>
        </w:tc>
        <w:tc>
          <w:tcPr>
            <w:tcW w:w="4508" w:type="dxa"/>
          </w:tcPr>
          <w:p w14:paraId="021AF9D7" w14:textId="056CA65A" w:rsidR="00AC00C9" w:rsidRPr="00AC00C9" w:rsidRDefault="00AC00C9" w:rsidP="00AC00C9">
            <w:pPr>
              <w:spacing w:before="100" w:beforeAutospacing="1" w:after="100" w:afterAutospacing="1"/>
              <w:outlineLvl w:val="2"/>
              <w:rPr>
                <w:rFonts w:eastAsia="Times New Roman" w:cstheme="minorHAnsi"/>
                <w:kern w:val="0"/>
                <w:sz w:val="27"/>
                <w:szCs w:val="27"/>
                <w:lang w:eastAsia="en-GB"/>
                <w14:ligatures w14:val="none"/>
              </w:rPr>
            </w:pPr>
            <w:r w:rsidRPr="00AC00C9">
              <w:rPr>
                <w:rFonts w:eastAsia="Times New Roman" w:cstheme="minorHAnsi"/>
                <w:kern w:val="0"/>
                <w:sz w:val="27"/>
                <w:szCs w:val="27"/>
                <w:lang w:eastAsia="en-GB"/>
                <w14:ligatures w14:val="none"/>
              </w:rPr>
              <w:t>September 2026</w:t>
            </w:r>
          </w:p>
        </w:tc>
      </w:tr>
    </w:tbl>
    <w:p w14:paraId="1DCFE682" w14:textId="246CEC40" w:rsidR="00AC00C9" w:rsidRPr="00AC00C9" w:rsidRDefault="00AC00C9" w:rsidP="00AC00C9">
      <w:pPr>
        <w:spacing w:before="100" w:beforeAutospacing="1" w:after="100" w:afterAutospacing="1" w:line="240" w:lineRule="auto"/>
        <w:outlineLvl w:val="2"/>
        <w:rPr>
          <w:rFonts w:eastAsia="Times New Roman" w:cstheme="minorHAnsi"/>
          <w:i/>
          <w:iCs/>
          <w:kern w:val="0"/>
          <w:sz w:val="27"/>
          <w:szCs w:val="27"/>
          <w:lang w:eastAsia="en-GB"/>
          <w14:ligatures w14:val="none"/>
        </w:rPr>
      </w:pPr>
      <w:r w:rsidRPr="00AC00C9">
        <w:rPr>
          <w:rFonts w:eastAsia="Times New Roman" w:cstheme="minorHAnsi"/>
          <w:i/>
          <w:iCs/>
          <w:kern w:val="0"/>
          <w:sz w:val="27"/>
          <w:szCs w:val="27"/>
          <w:lang w:eastAsia="en-GB"/>
          <w14:ligatures w14:val="none"/>
        </w:rPr>
        <w:t xml:space="preserve">Purpose </w:t>
      </w:r>
    </w:p>
    <w:p w14:paraId="4BCAC3AC" w14:textId="77777777" w:rsidR="00AC00C9" w:rsidRPr="00AC00C9" w:rsidRDefault="00AC00C9" w:rsidP="00AC00C9">
      <w:pPr>
        <w:numPr>
          <w:ilvl w:val="0"/>
          <w:numId w:val="1"/>
        </w:numPr>
        <w:spacing w:before="100" w:beforeAutospacing="1" w:after="100" w:afterAutospacing="1" w:line="240" w:lineRule="auto"/>
        <w:rPr>
          <w:rFonts w:eastAsia="Times New Roman" w:cstheme="minorHAnsi"/>
          <w:kern w:val="0"/>
          <w:lang w:eastAsia="en-GB"/>
          <w14:ligatures w14:val="none"/>
        </w:rPr>
      </w:pPr>
      <w:r w:rsidRPr="00AC00C9">
        <w:rPr>
          <w:rFonts w:eastAsia="Times New Roman" w:cstheme="minorHAnsi"/>
          <w:kern w:val="0"/>
          <w:lang w:eastAsia="en-GB"/>
          <w14:ligatures w14:val="none"/>
        </w:rPr>
        <w:t>To ensure all coaching sessions are planned and delivered safely, respecting and protecting all participants, especially children, young people, and adults at risk.</w:t>
      </w:r>
    </w:p>
    <w:p w14:paraId="3CC16B09" w14:textId="77777777" w:rsidR="00AC00C9" w:rsidRPr="00AC00C9" w:rsidRDefault="00AC00C9" w:rsidP="00AC00C9">
      <w:pPr>
        <w:numPr>
          <w:ilvl w:val="0"/>
          <w:numId w:val="1"/>
        </w:numPr>
        <w:spacing w:before="100" w:beforeAutospacing="1" w:after="100" w:afterAutospacing="1" w:line="240" w:lineRule="auto"/>
        <w:rPr>
          <w:rFonts w:eastAsia="Times New Roman" w:cstheme="minorHAnsi"/>
          <w:kern w:val="0"/>
          <w:lang w:eastAsia="en-GB"/>
          <w14:ligatures w14:val="none"/>
        </w:rPr>
      </w:pPr>
      <w:r w:rsidRPr="00AC00C9">
        <w:rPr>
          <w:rFonts w:eastAsia="Times New Roman" w:cstheme="minorHAnsi"/>
          <w:kern w:val="0"/>
          <w:lang w:eastAsia="en-GB"/>
          <w14:ligatures w14:val="none"/>
        </w:rPr>
        <w:t>To comply with current UK legislation, national governing body requirements, and best practice (e.g. from UK Coaching, Sport England).</w:t>
      </w:r>
    </w:p>
    <w:p w14:paraId="63341208" w14:textId="77777777" w:rsidR="00AC00C9" w:rsidRPr="00AC00C9" w:rsidRDefault="00AC00C9" w:rsidP="00AC00C9">
      <w:pPr>
        <w:numPr>
          <w:ilvl w:val="0"/>
          <w:numId w:val="1"/>
        </w:numPr>
        <w:spacing w:before="100" w:beforeAutospacing="1" w:after="100" w:afterAutospacing="1" w:line="240" w:lineRule="auto"/>
        <w:rPr>
          <w:rFonts w:eastAsia="Times New Roman" w:cstheme="minorHAnsi"/>
          <w:kern w:val="0"/>
          <w:lang w:eastAsia="en-GB"/>
          <w14:ligatures w14:val="none"/>
        </w:rPr>
      </w:pPr>
      <w:r w:rsidRPr="00AC00C9">
        <w:rPr>
          <w:rFonts w:eastAsia="Times New Roman" w:cstheme="minorHAnsi"/>
          <w:kern w:val="0"/>
          <w:lang w:eastAsia="en-GB"/>
          <w14:ligatures w14:val="none"/>
        </w:rPr>
        <w:t>Applies to all coaches, staff, volunteers, contractors, and any others involved in delivering sessions for CM Sports (UK) Ltd.</w:t>
      </w:r>
    </w:p>
    <w:p w14:paraId="4BB306F8" w14:textId="5E1E7509" w:rsidR="00AC00C9" w:rsidRPr="00AC00C9" w:rsidRDefault="00AC00C9" w:rsidP="00AC00C9">
      <w:pPr>
        <w:spacing w:before="100" w:beforeAutospacing="1" w:after="100" w:afterAutospacing="1" w:line="240" w:lineRule="auto"/>
        <w:outlineLvl w:val="2"/>
        <w:rPr>
          <w:rFonts w:eastAsia="Times New Roman" w:cstheme="minorHAnsi"/>
          <w:i/>
          <w:iCs/>
          <w:kern w:val="0"/>
          <w:sz w:val="27"/>
          <w:szCs w:val="27"/>
          <w:lang w:eastAsia="en-GB"/>
          <w14:ligatures w14:val="none"/>
        </w:rPr>
      </w:pPr>
      <w:r w:rsidRPr="00AC00C9">
        <w:rPr>
          <w:rFonts w:eastAsia="Times New Roman" w:cstheme="minorHAnsi"/>
          <w:i/>
          <w:iCs/>
          <w:kern w:val="0"/>
          <w:sz w:val="27"/>
          <w:szCs w:val="27"/>
          <w:lang w:eastAsia="en-GB"/>
          <w14:ligatures w14:val="none"/>
        </w:rPr>
        <w:t>Responsibilities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49"/>
        <w:gridCol w:w="6677"/>
      </w:tblGrid>
      <w:tr w:rsidR="00AC00C9" w:rsidRPr="00AC00C9" w14:paraId="147F0606" w14:textId="77777777">
        <w:trPr>
          <w:tblHeader/>
          <w:tblCellSpacing w:w="15" w:type="dxa"/>
        </w:trPr>
        <w:tc>
          <w:tcPr>
            <w:tcW w:w="0" w:type="auto"/>
            <w:vAlign w:val="center"/>
            <w:hideMark/>
          </w:tcPr>
          <w:p w14:paraId="2E1F25F2" w14:textId="77777777" w:rsidR="00AC00C9" w:rsidRPr="00AC00C9" w:rsidRDefault="00AC00C9" w:rsidP="00AC00C9">
            <w:pPr>
              <w:spacing w:after="0" w:line="240" w:lineRule="auto"/>
              <w:jc w:val="center"/>
              <w:rPr>
                <w:rFonts w:eastAsia="Times New Roman" w:cstheme="minorHAnsi"/>
                <w:kern w:val="0"/>
                <w:lang w:eastAsia="en-GB"/>
                <w14:ligatures w14:val="none"/>
              </w:rPr>
            </w:pPr>
            <w:r w:rsidRPr="00AC00C9">
              <w:rPr>
                <w:rFonts w:eastAsia="Times New Roman" w:cstheme="minorHAnsi"/>
                <w:kern w:val="0"/>
                <w:lang w:eastAsia="en-GB"/>
                <w14:ligatures w14:val="none"/>
              </w:rPr>
              <w:t>Role</w:t>
            </w:r>
          </w:p>
        </w:tc>
        <w:tc>
          <w:tcPr>
            <w:tcW w:w="0" w:type="auto"/>
            <w:vAlign w:val="center"/>
            <w:hideMark/>
          </w:tcPr>
          <w:p w14:paraId="7BFF842F" w14:textId="77777777" w:rsidR="00AC00C9" w:rsidRPr="00AC00C9" w:rsidRDefault="00AC00C9" w:rsidP="00AC00C9">
            <w:pPr>
              <w:spacing w:after="0" w:line="240" w:lineRule="auto"/>
              <w:jc w:val="center"/>
              <w:rPr>
                <w:rFonts w:eastAsia="Times New Roman" w:cstheme="minorHAnsi"/>
                <w:kern w:val="0"/>
                <w:lang w:eastAsia="en-GB"/>
                <w14:ligatures w14:val="none"/>
              </w:rPr>
            </w:pPr>
            <w:r w:rsidRPr="00AC00C9">
              <w:rPr>
                <w:rFonts w:eastAsia="Times New Roman" w:cstheme="minorHAnsi"/>
                <w:kern w:val="0"/>
                <w:lang w:eastAsia="en-GB"/>
                <w14:ligatures w14:val="none"/>
              </w:rPr>
              <w:t>Responsibilities</w:t>
            </w:r>
          </w:p>
        </w:tc>
      </w:tr>
      <w:tr w:rsidR="00AC00C9" w:rsidRPr="00AC00C9" w14:paraId="46B74C20" w14:textId="77777777">
        <w:trPr>
          <w:tblCellSpacing w:w="15" w:type="dxa"/>
        </w:trPr>
        <w:tc>
          <w:tcPr>
            <w:tcW w:w="0" w:type="auto"/>
            <w:vAlign w:val="center"/>
            <w:hideMark/>
          </w:tcPr>
          <w:p w14:paraId="6816CCE6" w14:textId="77777777" w:rsidR="00AC00C9" w:rsidRPr="00AC00C9" w:rsidRDefault="00AC00C9" w:rsidP="00AC00C9">
            <w:pPr>
              <w:spacing w:after="0" w:line="240" w:lineRule="auto"/>
              <w:rPr>
                <w:rFonts w:eastAsia="Times New Roman" w:cstheme="minorHAnsi"/>
                <w:kern w:val="0"/>
                <w:lang w:eastAsia="en-GB"/>
                <w14:ligatures w14:val="none"/>
              </w:rPr>
            </w:pPr>
            <w:r w:rsidRPr="00AC00C9">
              <w:rPr>
                <w:rFonts w:eastAsia="Times New Roman" w:cstheme="minorHAnsi"/>
                <w:kern w:val="0"/>
                <w:lang w:eastAsia="en-GB"/>
                <w14:ligatures w14:val="none"/>
              </w:rPr>
              <w:t>Designated Lead for Risk &amp; Safeguarding</w:t>
            </w:r>
          </w:p>
        </w:tc>
        <w:tc>
          <w:tcPr>
            <w:tcW w:w="0" w:type="auto"/>
            <w:vAlign w:val="center"/>
            <w:hideMark/>
          </w:tcPr>
          <w:p w14:paraId="4DBF80A6" w14:textId="77777777" w:rsidR="00AC00C9" w:rsidRPr="00AC00C9" w:rsidRDefault="00AC00C9" w:rsidP="00AC00C9">
            <w:pPr>
              <w:spacing w:after="0" w:line="240" w:lineRule="auto"/>
              <w:rPr>
                <w:rFonts w:eastAsia="Times New Roman" w:cstheme="minorHAnsi"/>
                <w:kern w:val="0"/>
                <w:lang w:eastAsia="en-GB"/>
                <w14:ligatures w14:val="none"/>
              </w:rPr>
            </w:pPr>
            <w:r w:rsidRPr="00AC00C9">
              <w:rPr>
                <w:rFonts w:eastAsia="Times New Roman" w:cstheme="minorHAnsi"/>
                <w:kern w:val="0"/>
                <w:lang w:eastAsia="en-GB"/>
                <w14:ligatures w14:val="none"/>
              </w:rPr>
              <w:t>Oversee policy implementation; update policy; training; ensure risk assessments and safeguarding procedures are followed.</w:t>
            </w:r>
          </w:p>
        </w:tc>
      </w:tr>
      <w:tr w:rsidR="00AC00C9" w:rsidRPr="00AC00C9" w14:paraId="1D3876FE" w14:textId="77777777">
        <w:trPr>
          <w:tblCellSpacing w:w="15" w:type="dxa"/>
        </w:trPr>
        <w:tc>
          <w:tcPr>
            <w:tcW w:w="0" w:type="auto"/>
            <w:vAlign w:val="center"/>
            <w:hideMark/>
          </w:tcPr>
          <w:p w14:paraId="00F05014" w14:textId="77777777" w:rsidR="00AC00C9" w:rsidRPr="00AC00C9" w:rsidRDefault="00AC00C9" w:rsidP="00AC00C9">
            <w:pPr>
              <w:spacing w:after="0" w:line="240" w:lineRule="auto"/>
              <w:rPr>
                <w:rFonts w:eastAsia="Times New Roman" w:cstheme="minorHAnsi"/>
                <w:kern w:val="0"/>
                <w:lang w:eastAsia="en-GB"/>
                <w14:ligatures w14:val="none"/>
              </w:rPr>
            </w:pPr>
            <w:r w:rsidRPr="00AC00C9">
              <w:rPr>
                <w:rFonts w:eastAsia="Times New Roman" w:cstheme="minorHAnsi"/>
                <w:kern w:val="0"/>
                <w:lang w:eastAsia="en-GB"/>
                <w14:ligatures w14:val="none"/>
              </w:rPr>
              <w:t>Area Managers / Supervisors</w:t>
            </w:r>
          </w:p>
        </w:tc>
        <w:tc>
          <w:tcPr>
            <w:tcW w:w="0" w:type="auto"/>
            <w:vAlign w:val="center"/>
            <w:hideMark/>
          </w:tcPr>
          <w:p w14:paraId="1E3CCAB0" w14:textId="77777777" w:rsidR="00AC00C9" w:rsidRPr="00AC00C9" w:rsidRDefault="00AC00C9" w:rsidP="00AC00C9">
            <w:pPr>
              <w:spacing w:after="0" w:line="240" w:lineRule="auto"/>
              <w:rPr>
                <w:rFonts w:eastAsia="Times New Roman" w:cstheme="minorHAnsi"/>
                <w:kern w:val="0"/>
                <w:lang w:eastAsia="en-GB"/>
                <w14:ligatures w14:val="none"/>
              </w:rPr>
            </w:pPr>
            <w:r w:rsidRPr="00AC00C9">
              <w:rPr>
                <w:rFonts w:eastAsia="Times New Roman" w:cstheme="minorHAnsi"/>
                <w:kern w:val="0"/>
                <w:lang w:eastAsia="en-GB"/>
                <w14:ligatures w14:val="none"/>
              </w:rPr>
              <w:t>Support coaches; ensure equipment, venues, staffing meet standards; monitor compliance; assist in risk &amp; safeguarding incidents.</w:t>
            </w:r>
          </w:p>
        </w:tc>
      </w:tr>
      <w:tr w:rsidR="00AC00C9" w:rsidRPr="00AC00C9" w14:paraId="26DB6926" w14:textId="77777777">
        <w:trPr>
          <w:tblCellSpacing w:w="15" w:type="dxa"/>
        </w:trPr>
        <w:tc>
          <w:tcPr>
            <w:tcW w:w="0" w:type="auto"/>
            <w:vAlign w:val="center"/>
            <w:hideMark/>
          </w:tcPr>
          <w:p w14:paraId="1A399DF8" w14:textId="77777777" w:rsidR="00AC00C9" w:rsidRPr="00AC00C9" w:rsidRDefault="00AC00C9" w:rsidP="00AC00C9">
            <w:pPr>
              <w:spacing w:after="0" w:line="240" w:lineRule="auto"/>
              <w:rPr>
                <w:rFonts w:eastAsia="Times New Roman" w:cstheme="minorHAnsi"/>
                <w:kern w:val="0"/>
                <w:lang w:eastAsia="en-GB"/>
                <w14:ligatures w14:val="none"/>
              </w:rPr>
            </w:pPr>
            <w:r w:rsidRPr="00AC00C9">
              <w:rPr>
                <w:rFonts w:eastAsia="Times New Roman" w:cstheme="minorHAnsi"/>
                <w:kern w:val="0"/>
                <w:lang w:eastAsia="en-GB"/>
                <w14:ligatures w14:val="none"/>
              </w:rPr>
              <w:t>Coaches / Session Leads</w:t>
            </w:r>
          </w:p>
        </w:tc>
        <w:tc>
          <w:tcPr>
            <w:tcW w:w="0" w:type="auto"/>
            <w:vAlign w:val="center"/>
            <w:hideMark/>
          </w:tcPr>
          <w:p w14:paraId="2F6DEAF4" w14:textId="77777777" w:rsidR="00AC00C9" w:rsidRPr="00AC00C9" w:rsidRDefault="00AC00C9" w:rsidP="00AC00C9">
            <w:pPr>
              <w:spacing w:after="0" w:line="240" w:lineRule="auto"/>
              <w:rPr>
                <w:rFonts w:eastAsia="Times New Roman" w:cstheme="minorHAnsi"/>
                <w:kern w:val="0"/>
                <w:lang w:eastAsia="en-GB"/>
                <w14:ligatures w14:val="none"/>
              </w:rPr>
            </w:pPr>
            <w:r w:rsidRPr="00AC00C9">
              <w:rPr>
                <w:rFonts w:eastAsia="Times New Roman" w:cstheme="minorHAnsi"/>
                <w:kern w:val="0"/>
                <w:lang w:eastAsia="en-GB"/>
                <w14:ligatures w14:val="none"/>
              </w:rPr>
              <w:t>Complete risk assessments; ensure safe environment; identify and manage hazards; report concerns; maintain relationships; ensure equality &amp; inclusion.</w:t>
            </w:r>
          </w:p>
        </w:tc>
      </w:tr>
      <w:tr w:rsidR="00AC00C9" w:rsidRPr="00AC00C9" w14:paraId="5FD38104" w14:textId="77777777">
        <w:trPr>
          <w:tblCellSpacing w:w="15" w:type="dxa"/>
        </w:trPr>
        <w:tc>
          <w:tcPr>
            <w:tcW w:w="0" w:type="auto"/>
            <w:vAlign w:val="center"/>
            <w:hideMark/>
          </w:tcPr>
          <w:p w14:paraId="4A5D921C" w14:textId="77777777" w:rsidR="00AC00C9" w:rsidRPr="00AC00C9" w:rsidRDefault="00AC00C9" w:rsidP="00AC00C9">
            <w:pPr>
              <w:spacing w:after="0" w:line="240" w:lineRule="auto"/>
              <w:rPr>
                <w:rFonts w:eastAsia="Times New Roman" w:cstheme="minorHAnsi"/>
                <w:kern w:val="0"/>
                <w:lang w:eastAsia="en-GB"/>
                <w14:ligatures w14:val="none"/>
              </w:rPr>
            </w:pPr>
            <w:r w:rsidRPr="00AC00C9">
              <w:rPr>
                <w:rFonts w:eastAsia="Times New Roman" w:cstheme="minorHAnsi"/>
                <w:kern w:val="0"/>
                <w:lang w:eastAsia="en-GB"/>
                <w14:ligatures w14:val="none"/>
              </w:rPr>
              <w:t>All Staff &amp; Volunteers</w:t>
            </w:r>
          </w:p>
        </w:tc>
        <w:tc>
          <w:tcPr>
            <w:tcW w:w="0" w:type="auto"/>
            <w:vAlign w:val="center"/>
            <w:hideMark/>
          </w:tcPr>
          <w:p w14:paraId="02BB2051" w14:textId="77777777" w:rsidR="00AC00C9" w:rsidRPr="00AC00C9" w:rsidRDefault="00AC00C9" w:rsidP="00AC00C9">
            <w:pPr>
              <w:spacing w:after="0" w:line="240" w:lineRule="auto"/>
              <w:rPr>
                <w:rFonts w:eastAsia="Times New Roman" w:cstheme="minorHAnsi"/>
                <w:kern w:val="0"/>
                <w:lang w:eastAsia="en-GB"/>
                <w14:ligatures w14:val="none"/>
              </w:rPr>
            </w:pPr>
            <w:r w:rsidRPr="00AC00C9">
              <w:rPr>
                <w:rFonts w:eastAsia="Times New Roman" w:cstheme="minorHAnsi"/>
                <w:kern w:val="0"/>
                <w:lang w:eastAsia="en-GB"/>
                <w14:ligatures w14:val="none"/>
              </w:rPr>
              <w:t>Understand and follow this policy; participate in relevant training; report concerns.</w:t>
            </w:r>
          </w:p>
        </w:tc>
      </w:tr>
    </w:tbl>
    <w:p w14:paraId="1220617E" w14:textId="481B7A1F" w:rsidR="00AC00C9" w:rsidRPr="00AC00C9" w:rsidRDefault="00AC00C9" w:rsidP="00AC00C9">
      <w:pPr>
        <w:spacing w:before="100" w:beforeAutospacing="1" w:after="100" w:afterAutospacing="1" w:line="240" w:lineRule="auto"/>
        <w:outlineLvl w:val="2"/>
        <w:rPr>
          <w:rFonts w:eastAsia="Times New Roman" w:cstheme="minorHAnsi"/>
          <w:i/>
          <w:iCs/>
          <w:kern w:val="0"/>
          <w:sz w:val="27"/>
          <w:szCs w:val="27"/>
          <w:lang w:eastAsia="en-GB"/>
          <w14:ligatures w14:val="none"/>
        </w:rPr>
      </w:pPr>
      <w:r w:rsidRPr="00AC00C9">
        <w:rPr>
          <w:rFonts w:eastAsia="Times New Roman" w:cstheme="minorHAnsi"/>
          <w:i/>
          <w:iCs/>
          <w:kern w:val="0"/>
          <w:sz w:val="27"/>
          <w:szCs w:val="27"/>
          <w:lang w:eastAsia="en-GB"/>
          <w14:ligatures w14:val="none"/>
        </w:rPr>
        <w:t>Risk Assessment Procedure</w:t>
      </w:r>
    </w:p>
    <w:p w14:paraId="7F48C9C7" w14:textId="77777777" w:rsidR="00AC00C9" w:rsidRPr="00AC00C9" w:rsidRDefault="00AC00C9" w:rsidP="00AC00C9">
      <w:pPr>
        <w:numPr>
          <w:ilvl w:val="0"/>
          <w:numId w:val="2"/>
        </w:numPr>
        <w:spacing w:before="100" w:beforeAutospacing="1" w:after="100" w:afterAutospacing="1" w:line="240" w:lineRule="auto"/>
        <w:rPr>
          <w:rFonts w:eastAsia="Times New Roman" w:cstheme="minorHAnsi"/>
          <w:kern w:val="0"/>
          <w:lang w:eastAsia="en-GB"/>
          <w14:ligatures w14:val="none"/>
        </w:rPr>
      </w:pPr>
      <w:r w:rsidRPr="00AC00C9">
        <w:rPr>
          <w:rFonts w:eastAsia="Times New Roman" w:cstheme="minorHAnsi"/>
          <w:kern w:val="0"/>
          <w:lang w:eastAsia="en-GB"/>
          <w14:ligatures w14:val="none"/>
        </w:rPr>
        <w:t>Prior to Session</w:t>
      </w:r>
    </w:p>
    <w:p w14:paraId="2671E18A" w14:textId="77777777" w:rsidR="00AC00C9" w:rsidRPr="00AC00C9" w:rsidRDefault="00AC00C9" w:rsidP="00AC00C9">
      <w:pPr>
        <w:numPr>
          <w:ilvl w:val="1"/>
          <w:numId w:val="2"/>
        </w:numPr>
        <w:spacing w:before="100" w:beforeAutospacing="1" w:after="100" w:afterAutospacing="1" w:line="240" w:lineRule="auto"/>
        <w:rPr>
          <w:rFonts w:eastAsia="Times New Roman" w:cstheme="minorHAnsi"/>
          <w:kern w:val="0"/>
          <w:lang w:eastAsia="en-GB"/>
          <w14:ligatures w14:val="none"/>
        </w:rPr>
      </w:pPr>
      <w:r w:rsidRPr="00AC00C9">
        <w:rPr>
          <w:rFonts w:eastAsia="Times New Roman" w:cstheme="minorHAnsi"/>
          <w:kern w:val="0"/>
          <w:lang w:eastAsia="en-GB"/>
          <w14:ligatures w14:val="none"/>
        </w:rPr>
        <w:t>Inspect the venue: surfaces, lighting, safety of structures, access and egress, emergency exits.</w:t>
      </w:r>
    </w:p>
    <w:p w14:paraId="79E6238D" w14:textId="77777777" w:rsidR="00AC00C9" w:rsidRPr="00AC00C9" w:rsidRDefault="00AC00C9" w:rsidP="00AC00C9">
      <w:pPr>
        <w:numPr>
          <w:ilvl w:val="1"/>
          <w:numId w:val="2"/>
        </w:numPr>
        <w:spacing w:before="100" w:beforeAutospacing="1" w:after="100" w:afterAutospacing="1" w:line="240" w:lineRule="auto"/>
        <w:rPr>
          <w:rFonts w:eastAsia="Times New Roman" w:cstheme="minorHAnsi"/>
          <w:kern w:val="0"/>
          <w:lang w:eastAsia="en-GB"/>
          <w14:ligatures w14:val="none"/>
        </w:rPr>
      </w:pPr>
      <w:r w:rsidRPr="00AC00C9">
        <w:rPr>
          <w:rFonts w:eastAsia="Times New Roman" w:cstheme="minorHAnsi"/>
          <w:kern w:val="0"/>
          <w:lang w:eastAsia="en-GB"/>
          <w14:ligatures w14:val="none"/>
        </w:rPr>
        <w:t>Inspect equipment: condition, suitability, maintenance, compliance with sport rules.</w:t>
      </w:r>
    </w:p>
    <w:p w14:paraId="0CEECFD0" w14:textId="77777777" w:rsidR="00AC00C9" w:rsidRPr="00AC00C9" w:rsidRDefault="00AC00C9" w:rsidP="00AC00C9">
      <w:pPr>
        <w:numPr>
          <w:ilvl w:val="1"/>
          <w:numId w:val="2"/>
        </w:numPr>
        <w:spacing w:before="100" w:beforeAutospacing="1" w:after="100" w:afterAutospacing="1" w:line="240" w:lineRule="auto"/>
        <w:rPr>
          <w:rFonts w:eastAsia="Times New Roman" w:cstheme="minorHAnsi"/>
          <w:kern w:val="0"/>
          <w:lang w:eastAsia="en-GB"/>
          <w14:ligatures w14:val="none"/>
        </w:rPr>
      </w:pPr>
      <w:r w:rsidRPr="00AC00C9">
        <w:rPr>
          <w:rFonts w:eastAsia="Times New Roman" w:cstheme="minorHAnsi"/>
          <w:kern w:val="0"/>
          <w:lang w:eastAsia="en-GB"/>
          <w14:ligatures w14:val="none"/>
        </w:rPr>
        <w:t>Check participants’ special needs, medical conditions, clothing/footwear.</w:t>
      </w:r>
    </w:p>
    <w:p w14:paraId="40A70E24" w14:textId="77777777" w:rsidR="00AC00C9" w:rsidRPr="00AC00C9" w:rsidRDefault="00AC00C9" w:rsidP="00AC00C9">
      <w:pPr>
        <w:numPr>
          <w:ilvl w:val="1"/>
          <w:numId w:val="2"/>
        </w:numPr>
        <w:spacing w:before="100" w:beforeAutospacing="1" w:after="100" w:afterAutospacing="1" w:line="240" w:lineRule="auto"/>
        <w:rPr>
          <w:rFonts w:eastAsia="Times New Roman" w:cstheme="minorHAnsi"/>
          <w:kern w:val="0"/>
          <w:lang w:eastAsia="en-GB"/>
          <w14:ligatures w14:val="none"/>
        </w:rPr>
      </w:pPr>
      <w:r w:rsidRPr="00AC00C9">
        <w:rPr>
          <w:rFonts w:eastAsia="Times New Roman" w:cstheme="minorHAnsi"/>
          <w:kern w:val="0"/>
          <w:lang w:eastAsia="en-GB"/>
          <w14:ligatures w14:val="none"/>
        </w:rPr>
        <w:t>Review previous risk assessments or incident records for that venue or similar sessions.</w:t>
      </w:r>
    </w:p>
    <w:p w14:paraId="63D66207" w14:textId="77777777" w:rsidR="00AC00C9" w:rsidRPr="00AC00C9" w:rsidRDefault="00AC00C9" w:rsidP="00AC00C9">
      <w:pPr>
        <w:numPr>
          <w:ilvl w:val="0"/>
          <w:numId w:val="2"/>
        </w:numPr>
        <w:spacing w:before="100" w:beforeAutospacing="1" w:after="100" w:afterAutospacing="1" w:line="240" w:lineRule="auto"/>
        <w:rPr>
          <w:rFonts w:eastAsia="Times New Roman" w:cstheme="minorHAnsi"/>
          <w:kern w:val="0"/>
          <w:lang w:eastAsia="en-GB"/>
          <w14:ligatures w14:val="none"/>
        </w:rPr>
      </w:pPr>
      <w:r w:rsidRPr="00AC00C9">
        <w:rPr>
          <w:rFonts w:eastAsia="Times New Roman" w:cstheme="minorHAnsi"/>
          <w:kern w:val="0"/>
          <w:lang w:eastAsia="en-GB"/>
          <w14:ligatures w14:val="none"/>
        </w:rPr>
        <w:t>Identify Hazards</w:t>
      </w:r>
      <w:r w:rsidRPr="00AC00C9">
        <w:rPr>
          <w:rFonts w:eastAsia="Times New Roman" w:cstheme="minorHAnsi"/>
          <w:kern w:val="0"/>
          <w:lang w:eastAsia="en-GB"/>
          <w14:ligatures w14:val="none"/>
        </w:rPr>
        <w:br/>
        <w:t>Consider: environmental, equipment, activity</w:t>
      </w:r>
      <w:r w:rsidRPr="00AC00C9">
        <w:rPr>
          <w:rFonts w:eastAsia="Times New Roman" w:cstheme="minorHAnsi"/>
          <w:kern w:val="0"/>
          <w:lang w:eastAsia="en-GB"/>
          <w14:ligatures w14:val="none"/>
        </w:rPr>
        <w:noBreakHyphen/>
        <w:t>specific, staffing/competence, participant behaviour, external factors (weather, other users of venue).</w:t>
      </w:r>
    </w:p>
    <w:p w14:paraId="327B9669" w14:textId="77777777" w:rsidR="00AC00C9" w:rsidRPr="00AC00C9" w:rsidRDefault="00AC00C9" w:rsidP="00AC00C9">
      <w:pPr>
        <w:numPr>
          <w:ilvl w:val="0"/>
          <w:numId w:val="2"/>
        </w:numPr>
        <w:spacing w:before="100" w:beforeAutospacing="1" w:after="100" w:afterAutospacing="1" w:line="240" w:lineRule="auto"/>
        <w:rPr>
          <w:rFonts w:eastAsia="Times New Roman" w:cstheme="minorHAnsi"/>
          <w:kern w:val="0"/>
          <w:lang w:eastAsia="en-GB"/>
          <w14:ligatures w14:val="none"/>
        </w:rPr>
      </w:pPr>
      <w:r w:rsidRPr="00AC00C9">
        <w:rPr>
          <w:rFonts w:eastAsia="Times New Roman" w:cstheme="minorHAnsi"/>
          <w:kern w:val="0"/>
          <w:lang w:eastAsia="en-GB"/>
          <w14:ligatures w14:val="none"/>
        </w:rPr>
        <w:lastRenderedPageBreak/>
        <w:t>Assess Risks</w:t>
      </w:r>
      <w:r w:rsidRPr="00AC00C9">
        <w:rPr>
          <w:rFonts w:eastAsia="Times New Roman" w:cstheme="minorHAnsi"/>
          <w:kern w:val="0"/>
          <w:lang w:eastAsia="en-GB"/>
          <w14:ligatures w14:val="none"/>
        </w:rPr>
        <w:br/>
        <w:t xml:space="preserve">Rate the </w:t>
      </w:r>
      <w:r w:rsidRPr="00AC00C9">
        <w:rPr>
          <w:rFonts w:eastAsia="Times New Roman" w:cstheme="minorHAnsi"/>
          <w:i/>
          <w:iCs/>
          <w:kern w:val="0"/>
          <w:lang w:eastAsia="en-GB"/>
          <w14:ligatures w14:val="none"/>
        </w:rPr>
        <w:t>likelihood</w:t>
      </w:r>
      <w:r w:rsidRPr="00AC00C9">
        <w:rPr>
          <w:rFonts w:eastAsia="Times New Roman" w:cstheme="minorHAnsi"/>
          <w:kern w:val="0"/>
          <w:lang w:eastAsia="en-GB"/>
          <w14:ligatures w14:val="none"/>
        </w:rPr>
        <w:t xml:space="preserve"> and </w:t>
      </w:r>
      <w:r w:rsidRPr="00AC00C9">
        <w:rPr>
          <w:rFonts w:eastAsia="Times New Roman" w:cstheme="minorHAnsi"/>
          <w:i/>
          <w:iCs/>
          <w:kern w:val="0"/>
          <w:lang w:eastAsia="en-GB"/>
          <w14:ligatures w14:val="none"/>
        </w:rPr>
        <w:t>severity</w:t>
      </w:r>
      <w:r w:rsidRPr="00AC00C9">
        <w:rPr>
          <w:rFonts w:eastAsia="Times New Roman" w:cstheme="minorHAnsi"/>
          <w:kern w:val="0"/>
          <w:lang w:eastAsia="en-GB"/>
          <w14:ligatures w14:val="none"/>
        </w:rPr>
        <w:t xml:space="preserve"> of each hazard.</w:t>
      </w:r>
    </w:p>
    <w:p w14:paraId="4A461B40" w14:textId="77777777" w:rsidR="00AC00C9" w:rsidRPr="00AC00C9" w:rsidRDefault="00AC00C9" w:rsidP="00AC00C9">
      <w:pPr>
        <w:numPr>
          <w:ilvl w:val="0"/>
          <w:numId w:val="2"/>
        </w:numPr>
        <w:spacing w:before="100" w:beforeAutospacing="1" w:after="100" w:afterAutospacing="1" w:line="240" w:lineRule="auto"/>
        <w:rPr>
          <w:rFonts w:eastAsia="Times New Roman" w:cstheme="minorHAnsi"/>
          <w:kern w:val="0"/>
          <w:lang w:eastAsia="en-GB"/>
          <w14:ligatures w14:val="none"/>
        </w:rPr>
      </w:pPr>
      <w:r w:rsidRPr="00AC00C9">
        <w:rPr>
          <w:rFonts w:eastAsia="Times New Roman" w:cstheme="minorHAnsi"/>
          <w:kern w:val="0"/>
          <w:lang w:eastAsia="en-GB"/>
          <w14:ligatures w14:val="none"/>
        </w:rPr>
        <w:t>Mitigation Measures</w:t>
      </w:r>
    </w:p>
    <w:p w14:paraId="7E904FAC" w14:textId="77777777" w:rsidR="00AC00C9" w:rsidRPr="00AC00C9" w:rsidRDefault="00AC00C9" w:rsidP="00AC00C9">
      <w:pPr>
        <w:numPr>
          <w:ilvl w:val="1"/>
          <w:numId w:val="2"/>
        </w:numPr>
        <w:spacing w:before="100" w:beforeAutospacing="1" w:after="100" w:afterAutospacing="1" w:line="240" w:lineRule="auto"/>
        <w:rPr>
          <w:rFonts w:eastAsia="Times New Roman" w:cstheme="minorHAnsi"/>
          <w:kern w:val="0"/>
          <w:lang w:eastAsia="en-GB"/>
          <w14:ligatures w14:val="none"/>
        </w:rPr>
      </w:pPr>
      <w:r w:rsidRPr="00AC00C9">
        <w:rPr>
          <w:rFonts w:eastAsia="Times New Roman" w:cstheme="minorHAnsi"/>
          <w:kern w:val="0"/>
          <w:lang w:eastAsia="en-GB"/>
          <w14:ligatures w14:val="none"/>
        </w:rPr>
        <w:t>Eliminate risk where possible.</w:t>
      </w:r>
    </w:p>
    <w:p w14:paraId="014D6922" w14:textId="77777777" w:rsidR="00AC00C9" w:rsidRPr="00AC00C9" w:rsidRDefault="00AC00C9" w:rsidP="00AC00C9">
      <w:pPr>
        <w:numPr>
          <w:ilvl w:val="1"/>
          <w:numId w:val="2"/>
        </w:numPr>
        <w:spacing w:before="100" w:beforeAutospacing="1" w:after="100" w:afterAutospacing="1" w:line="240" w:lineRule="auto"/>
        <w:rPr>
          <w:rFonts w:eastAsia="Times New Roman" w:cstheme="minorHAnsi"/>
          <w:kern w:val="0"/>
          <w:lang w:eastAsia="en-GB"/>
          <w14:ligatures w14:val="none"/>
        </w:rPr>
      </w:pPr>
      <w:r w:rsidRPr="00AC00C9">
        <w:rPr>
          <w:rFonts w:eastAsia="Times New Roman" w:cstheme="minorHAnsi"/>
          <w:kern w:val="0"/>
          <w:lang w:eastAsia="en-GB"/>
          <w14:ligatures w14:val="none"/>
        </w:rPr>
        <w:t>If not, reduce risk via controls (e.g. safety guards, supervision, participant briefing).</w:t>
      </w:r>
    </w:p>
    <w:p w14:paraId="11C6E358" w14:textId="77777777" w:rsidR="00AC00C9" w:rsidRPr="00AC00C9" w:rsidRDefault="00AC00C9" w:rsidP="00AC00C9">
      <w:pPr>
        <w:numPr>
          <w:ilvl w:val="1"/>
          <w:numId w:val="2"/>
        </w:numPr>
        <w:spacing w:before="100" w:beforeAutospacing="1" w:after="100" w:afterAutospacing="1" w:line="240" w:lineRule="auto"/>
        <w:rPr>
          <w:rFonts w:eastAsia="Times New Roman" w:cstheme="minorHAnsi"/>
          <w:kern w:val="0"/>
          <w:lang w:eastAsia="en-GB"/>
          <w14:ligatures w14:val="none"/>
        </w:rPr>
      </w:pPr>
      <w:r w:rsidRPr="00AC00C9">
        <w:rPr>
          <w:rFonts w:eastAsia="Times New Roman" w:cstheme="minorHAnsi"/>
          <w:kern w:val="0"/>
          <w:lang w:eastAsia="en-GB"/>
          <w14:ligatures w14:val="none"/>
        </w:rPr>
        <w:t>Plan for emergencies (first aid, fire, evacuation, medical emergencies).</w:t>
      </w:r>
    </w:p>
    <w:p w14:paraId="160C5DF8" w14:textId="77777777" w:rsidR="00AC00C9" w:rsidRPr="00AC00C9" w:rsidRDefault="00AC00C9" w:rsidP="00AC00C9">
      <w:pPr>
        <w:numPr>
          <w:ilvl w:val="0"/>
          <w:numId w:val="2"/>
        </w:numPr>
        <w:spacing w:before="100" w:beforeAutospacing="1" w:after="100" w:afterAutospacing="1" w:line="240" w:lineRule="auto"/>
        <w:rPr>
          <w:rFonts w:eastAsia="Times New Roman" w:cstheme="minorHAnsi"/>
          <w:kern w:val="0"/>
          <w:lang w:eastAsia="en-GB"/>
          <w14:ligatures w14:val="none"/>
        </w:rPr>
      </w:pPr>
      <w:r w:rsidRPr="00AC00C9">
        <w:rPr>
          <w:rFonts w:eastAsia="Times New Roman" w:cstheme="minorHAnsi"/>
          <w:kern w:val="0"/>
          <w:lang w:eastAsia="en-GB"/>
          <w14:ligatures w14:val="none"/>
        </w:rPr>
        <w:t>Contingency Plan</w:t>
      </w:r>
      <w:r w:rsidRPr="00AC00C9">
        <w:rPr>
          <w:rFonts w:eastAsia="Times New Roman" w:cstheme="minorHAnsi"/>
          <w:kern w:val="0"/>
          <w:lang w:eastAsia="en-GB"/>
          <w14:ligatures w14:val="none"/>
        </w:rPr>
        <w:br/>
        <w:t>Be ready to adapt or cancel the session if risk becomes unacceptable (e.g. extreme weather, unsafe equipment).</w:t>
      </w:r>
    </w:p>
    <w:p w14:paraId="737DBE82" w14:textId="77777777" w:rsidR="00AC00C9" w:rsidRPr="00AC00C9" w:rsidRDefault="00AC00C9" w:rsidP="00AC00C9">
      <w:pPr>
        <w:numPr>
          <w:ilvl w:val="0"/>
          <w:numId w:val="2"/>
        </w:numPr>
        <w:spacing w:before="100" w:beforeAutospacing="1" w:after="100" w:afterAutospacing="1" w:line="240" w:lineRule="auto"/>
        <w:rPr>
          <w:rFonts w:eastAsia="Times New Roman" w:cstheme="minorHAnsi"/>
          <w:kern w:val="0"/>
          <w:lang w:eastAsia="en-GB"/>
          <w14:ligatures w14:val="none"/>
        </w:rPr>
      </w:pPr>
      <w:r w:rsidRPr="00AC00C9">
        <w:rPr>
          <w:rFonts w:eastAsia="Times New Roman" w:cstheme="minorHAnsi"/>
          <w:kern w:val="0"/>
          <w:lang w:eastAsia="en-GB"/>
          <w14:ligatures w14:val="none"/>
        </w:rPr>
        <w:t>Documentation</w:t>
      </w:r>
    </w:p>
    <w:p w14:paraId="3A026764" w14:textId="77777777" w:rsidR="00AC00C9" w:rsidRPr="00AC00C9" w:rsidRDefault="00AC00C9" w:rsidP="00AC00C9">
      <w:pPr>
        <w:numPr>
          <w:ilvl w:val="1"/>
          <w:numId w:val="2"/>
        </w:numPr>
        <w:spacing w:before="100" w:beforeAutospacing="1" w:after="100" w:afterAutospacing="1" w:line="240" w:lineRule="auto"/>
        <w:rPr>
          <w:rFonts w:eastAsia="Times New Roman" w:cstheme="minorHAnsi"/>
          <w:kern w:val="0"/>
          <w:lang w:eastAsia="en-GB"/>
          <w14:ligatures w14:val="none"/>
        </w:rPr>
      </w:pPr>
      <w:r w:rsidRPr="00AC00C9">
        <w:rPr>
          <w:rFonts w:eastAsia="Times New Roman" w:cstheme="minorHAnsi"/>
          <w:kern w:val="0"/>
          <w:lang w:eastAsia="en-GB"/>
          <w14:ligatures w14:val="none"/>
        </w:rPr>
        <w:t>Use a standard risk assessment form.</w:t>
      </w:r>
    </w:p>
    <w:p w14:paraId="0945479D" w14:textId="77777777" w:rsidR="00AC00C9" w:rsidRPr="00AC00C9" w:rsidRDefault="00AC00C9" w:rsidP="00AC00C9">
      <w:pPr>
        <w:numPr>
          <w:ilvl w:val="1"/>
          <w:numId w:val="2"/>
        </w:numPr>
        <w:spacing w:before="100" w:beforeAutospacing="1" w:after="100" w:afterAutospacing="1" w:line="240" w:lineRule="auto"/>
        <w:rPr>
          <w:rFonts w:eastAsia="Times New Roman" w:cstheme="minorHAnsi"/>
          <w:kern w:val="0"/>
          <w:lang w:eastAsia="en-GB"/>
          <w14:ligatures w14:val="none"/>
        </w:rPr>
      </w:pPr>
      <w:r w:rsidRPr="00AC00C9">
        <w:rPr>
          <w:rFonts w:eastAsia="Times New Roman" w:cstheme="minorHAnsi"/>
          <w:kern w:val="0"/>
          <w:lang w:eastAsia="en-GB"/>
          <w14:ligatures w14:val="none"/>
        </w:rPr>
        <w:t>Make it available to all relevant staff.</w:t>
      </w:r>
    </w:p>
    <w:p w14:paraId="41D9152C" w14:textId="77777777" w:rsidR="00AC00C9" w:rsidRPr="00AC00C9" w:rsidRDefault="00AC00C9" w:rsidP="00AC00C9">
      <w:pPr>
        <w:numPr>
          <w:ilvl w:val="1"/>
          <w:numId w:val="2"/>
        </w:numPr>
        <w:spacing w:before="100" w:beforeAutospacing="1" w:after="100" w:afterAutospacing="1" w:line="240" w:lineRule="auto"/>
        <w:rPr>
          <w:rFonts w:eastAsia="Times New Roman" w:cstheme="minorHAnsi"/>
          <w:kern w:val="0"/>
          <w:lang w:eastAsia="en-GB"/>
          <w14:ligatures w14:val="none"/>
        </w:rPr>
      </w:pPr>
      <w:r w:rsidRPr="00AC00C9">
        <w:rPr>
          <w:rFonts w:eastAsia="Times New Roman" w:cstheme="minorHAnsi"/>
          <w:kern w:val="0"/>
          <w:lang w:eastAsia="en-GB"/>
          <w14:ligatures w14:val="none"/>
        </w:rPr>
        <w:t>Review during the hire period or if circumstances change.</w:t>
      </w:r>
    </w:p>
    <w:p w14:paraId="400E093C" w14:textId="77777777" w:rsidR="00AC00C9" w:rsidRPr="00AC00C9" w:rsidRDefault="00AC00C9" w:rsidP="00AC00C9">
      <w:pPr>
        <w:numPr>
          <w:ilvl w:val="0"/>
          <w:numId w:val="2"/>
        </w:numPr>
        <w:spacing w:before="100" w:beforeAutospacing="1" w:after="100" w:afterAutospacing="1" w:line="240" w:lineRule="auto"/>
        <w:rPr>
          <w:rFonts w:eastAsia="Times New Roman" w:cstheme="minorHAnsi"/>
          <w:i/>
          <w:iCs/>
          <w:kern w:val="0"/>
          <w:sz w:val="22"/>
          <w:szCs w:val="22"/>
          <w:lang w:eastAsia="en-GB"/>
          <w14:ligatures w14:val="none"/>
        </w:rPr>
      </w:pPr>
      <w:r w:rsidRPr="00AC00C9">
        <w:rPr>
          <w:rFonts w:eastAsia="Times New Roman" w:cstheme="minorHAnsi"/>
          <w:kern w:val="0"/>
          <w:lang w:eastAsia="en-GB"/>
          <w14:ligatures w14:val="none"/>
        </w:rPr>
        <w:t>Review &amp; Feedback</w:t>
      </w:r>
      <w:r w:rsidRPr="00AC00C9">
        <w:rPr>
          <w:rFonts w:eastAsia="Times New Roman" w:cstheme="minorHAnsi"/>
          <w:kern w:val="0"/>
          <w:lang w:eastAsia="en-GB"/>
          <w14:ligatures w14:val="none"/>
        </w:rPr>
        <w:br/>
        <w:t>After sessions, reflect on incidents or near misses; update risk assessments accordingly.</w:t>
      </w:r>
    </w:p>
    <w:p w14:paraId="0BFF298A" w14:textId="379B16A0" w:rsidR="00AC00C9" w:rsidRPr="00AC00C9" w:rsidRDefault="00AC00C9" w:rsidP="00AC00C9">
      <w:pPr>
        <w:spacing w:after="0" w:line="240" w:lineRule="auto"/>
        <w:rPr>
          <w:rFonts w:eastAsia="Times New Roman" w:cstheme="minorHAnsi"/>
          <w:i/>
          <w:iCs/>
          <w:kern w:val="0"/>
          <w:sz w:val="22"/>
          <w:szCs w:val="22"/>
          <w:lang w:eastAsia="en-GB"/>
          <w14:ligatures w14:val="none"/>
        </w:rPr>
      </w:pPr>
      <w:r w:rsidRPr="00AC00C9">
        <w:rPr>
          <w:rFonts w:eastAsia="Times New Roman" w:cstheme="minorHAnsi"/>
          <w:i/>
          <w:iCs/>
          <w:kern w:val="0"/>
          <w:lang w:eastAsia="en-GB"/>
          <w14:ligatures w14:val="none"/>
        </w:rPr>
        <w:t>Safeguarding Children &amp; Adults at Risk</w:t>
      </w:r>
    </w:p>
    <w:p w14:paraId="56E957D7" w14:textId="77777777" w:rsidR="00AC00C9" w:rsidRPr="00AC00C9" w:rsidRDefault="00AC00C9" w:rsidP="00AC00C9">
      <w:pPr>
        <w:spacing w:before="100" w:beforeAutospacing="1" w:after="100" w:afterAutospacing="1" w:line="240" w:lineRule="auto"/>
        <w:rPr>
          <w:rFonts w:eastAsia="Times New Roman" w:cstheme="minorHAnsi"/>
          <w:kern w:val="0"/>
          <w:lang w:eastAsia="en-GB"/>
          <w14:ligatures w14:val="none"/>
        </w:rPr>
      </w:pPr>
      <w:r w:rsidRPr="00AC00C9">
        <w:rPr>
          <w:rFonts w:eastAsia="Times New Roman" w:cstheme="minorHAnsi"/>
          <w:kern w:val="0"/>
          <w:lang w:eastAsia="en-GB"/>
          <w14:ligatures w14:val="none"/>
        </w:rPr>
        <w:t>In line with current UK Coaching policies:</w:t>
      </w:r>
    </w:p>
    <w:p w14:paraId="50DBC299" w14:textId="77777777" w:rsidR="00AC00C9" w:rsidRPr="00AC00C9" w:rsidRDefault="00AC00C9" w:rsidP="00AC00C9">
      <w:pPr>
        <w:numPr>
          <w:ilvl w:val="0"/>
          <w:numId w:val="3"/>
        </w:numPr>
        <w:spacing w:before="100" w:beforeAutospacing="1" w:after="100" w:afterAutospacing="1" w:line="240" w:lineRule="auto"/>
        <w:rPr>
          <w:rFonts w:eastAsia="Times New Roman" w:cstheme="minorHAnsi"/>
          <w:kern w:val="0"/>
          <w:lang w:eastAsia="en-GB"/>
          <w14:ligatures w14:val="none"/>
        </w:rPr>
      </w:pPr>
      <w:r w:rsidRPr="00AC00C9">
        <w:rPr>
          <w:rFonts w:eastAsia="Times New Roman" w:cstheme="minorHAnsi"/>
          <w:kern w:val="0"/>
          <w:lang w:eastAsia="en-GB"/>
          <w14:ligatures w14:val="none"/>
        </w:rPr>
        <w:t>Definitions &amp; Scope</w:t>
      </w:r>
    </w:p>
    <w:p w14:paraId="19C54C37" w14:textId="77777777" w:rsidR="00AC00C9" w:rsidRPr="00AC00C9" w:rsidRDefault="00AC00C9" w:rsidP="00AC00C9">
      <w:pPr>
        <w:numPr>
          <w:ilvl w:val="1"/>
          <w:numId w:val="3"/>
        </w:numPr>
        <w:spacing w:before="100" w:beforeAutospacing="1" w:after="100" w:afterAutospacing="1" w:line="240" w:lineRule="auto"/>
        <w:rPr>
          <w:rFonts w:eastAsia="Times New Roman" w:cstheme="minorHAnsi"/>
          <w:kern w:val="0"/>
          <w:lang w:eastAsia="en-GB"/>
          <w14:ligatures w14:val="none"/>
        </w:rPr>
      </w:pPr>
      <w:r w:rsidRPr="00AC00C9">
        <w:rPr>
          <w:rFonts w:eastAsia="Times New Roman" w:cstheme="minorHAnsi"/>
          <w:kern w:val="0"/>
          <w:lang w:eastAsia="en-GB"/>
          <w14:ligatures w14:val="none"/>
        </w:rPr>
        <w:t>Child: person under 18.</w:t>
      </w:r>
    </w:p>
    <w:p w14:paraId="41098B49" w14:textId="77777777" w:rsidR="00AC00C9" w:rsidRPr="00AC00C9" w:rsidRDefault="00AC00C9" w:rsidP="00AC00C9">
      <w:pPr>
        <w:numPr>
          <w:ilvl w:val="1"/>
          <w:numId w:val="3"/>
        </w:numPr>
        <w:spacing w:before="100" w:beforeAutospacing="1" w:after="100" w:afterAutospacing="1" w:line="240" w:lineRule="auto"/>
        <w:rPr>
          <w:rFonts w:eastAsia="Times New Roman" w:cstheme="minorHAnsi"/>
          <w:kern w:val="0"/>
          <w:lang w:eastAsia="en-GB"/>
          <w14:ligatures w14:val="none"/>
        </w:rPr>
      </w:pPr>
      <w:r w:rsidRPr="00AC00C9">
        <w:rPr>
          <w:rFonts w:eastAsia="Times New Roman" w:cstheme="minorHAnsi"/>
          <w:kern w:val="0"/>
          <w:lang w:eastAsia="en-GB"/>
          <w14:ligatures w14:val="none"/>
        </w:rPr>
        <w:t>Adult at risk: someone aged 18+ who has needs for care or support and is, or may be, unable to protect themselves.</w:t>
      </w:r>
    </w:p>
    <w:p w14:paraId="263136EE" w14:textId="77777777" w:rsidR="00AC00C9" w:rsidRPr="00AC00C9" w:rsidRDefault="00AC00C9" w:rsidP="00AC00C9">
      <w:pPr>
        <w:numPr>
          <w:ilvl w:val="0"/>
          <w:numId w:val="3"/>
        </w:numPr>
        <w:spacing w:before="100" w:beforeAutospacing="1" w:after="100" w:afterAutospacing="1" w:line="240" w:lineRule="auto"/>
        <w:rPr>
          <w:rFonts w:eastAsia="Times New Roman" w:cstheme="minorHAnsi"/>
          <w:kern w:val="0"/>
          <w:lang w:eastAsia="en-GB"/>
          <w14:ligatures w14:val="none"/>
        </w:rPr>
      </w:pPr>
      <w:r w:rsidRPr="00AC00C9">
        <w:rPr>
          <w:rFonts w:eastAsia="Times New Roman" w:cstheme="minorHAnsi"/>
          <w:kern w:val="0"/>
          <w:lang w:eastAsia="en-GB"/>
          <w14:ligatures w14:val="none"/>
        </w:rPr>
        <w:t>Legislation &amp; Policies to Note</w:t>
      </w:r>
    </w:p>
    <w:p w14:paraId="4914FFE8" w14:textId="56D18772" w:rsidR="00AC00C9" w:rsidRPr="00AC00C9" w:rsidRDefault="00AC00C9" w:rsidP="00AC00C9">
      <w:pPr>
        <w:numPr>
          <w:ilvl w:val="1"/>
          <w:numId w:val="3"/>
        </w:numPr>
        <w:spacing w:before="100" w:beforeAutospacing="1" w:after="100" w:afterAutospacing="1" w:line="240" w:lineRule="auto"/>
        <w:rPr>
          <w:rFonts w:eastAsia="Times New Roman" w:cstheme="minorHAnsi"/>
          <w:kern w:val="0"/>
          <w:lang w:eastAsia="en-GB"/>
          <w14:ligatures w14:val="none"/>
        </w:rPr>
      </w:pPr>
      <w:r w:rsidRPr="00AC00C9">
        <w:rPr>
          <w:rFonts w:eastAsia="Times New Roman" w:cstheme="minorHAnsi"/>
          <w:kern w:val="0"/>
          <w:lang w:eastAsia="en-GB"/>
          <w14:ligatures w14:val="none"/>
        </w:rPr>
        <w:t>UK Coaching Safeguarding Children Policy (v1.1, approved 2022; review due 202</w:t>
      </w:r>
      <w:r>
        <w:rPr>
          <w:rFonts w:eastAsia="Times New Roman" w:cstheme="minorHAnsi"/>
          <w:kern w:val="0"/>
          <w:lang w:eastAsia="en-GB"/>
          <w14:ligatures w14:val="none"/>
        </w:rPr>
        <w:t>6</w:t>
      </w:r>
      <w:r w:rsidRPr="00AC00C9">
        <w:rPr>
          <w:rFonts w:eastAsia="Times New Roman" w:cstheme="minorHAnsi"/>
          <w:kern w:val="0"/>
          <w:lang w:eastAsia="en-GB"/>
          <w14:ligatures w14:val="none"/>
        </w:rPr>
        <w:t xml:space="preserve">). </w:t>
      </w:r>
      <w:hyperlink r:id="rId6" w:tgtFrame="_blank" w:history="1">
        <w:r w:rsidRPr="00AC00C9">
          <w:rPr>
            <w:rFonts w:eastAsia="Times New Roman" w:cstheme="minorHAnsi"/>
            <w:color w:val="0000FF"/>
            <w:kern w:val="0"/>
            <w:u w:val="single"/>
            <w:lang w:eastAsia="en-GB"/>
            <w14:ligatures w14:val="none"/>
          </w:rPr>
          <w:t>ukcoaching.org</w:t>
        </w:r>
      </w:hyperlink>
    </w:p>
    <w:p w14:paraId="45AA5101" w14:textId="77777777" w:rsidR="00AC00C9" w:rsidRPr="00AC00C9" w:rsidRDefault="00AC00C9" w:rsidP="00AC00C9">
      <w:pPr>
        <w:numPr>
          <w:ilvl w:val="1"/>
          <w:numId w:val="3"/>
        </w:numPr>
        <w:spacing w:before="100" w:beforeAutospacing="1" w:after="100" w:afterAutospacing="1" w:line="240" w:lineRule="auto"/>
        <w:rPr>
          <w:rFonts w:eastAsia="Times New Roman" w:cstheme="minorHAnsi"/>
          <w:kern w:val="0"/>
          <w:lang w:eastAsia="en-GB"/>
          <w14:ligatures w14:val="none"/>
        </w:rPr>
      </w:pPr>
      <w:r w:rsidRPr="00AC00C9">
        <w:rPr>
          <w:rFonts w:eastAsia="Times New Roman" w:cstheme="minorHAnsi"/>
          <w:kern w:val="0"/>
          <w:lang w:eastAsia="en-GB"/>
          <w14:ligatures w14:val="none"/>
        </w:rPr>
        <w:t xml:space="preserve">UK Coaching Safeguarding Adults Policy (v1.1, approved September–October 2023; review due 2026). </w:t>
      </w:r>
      <w:hyperlink r:id="rId7" w:tgtFrame="_blank" w:history="1">
        <w:r w:rsidRPr="00AC00C9">
          <w:rPr>
            <w:rFonts w:eastAsia="Times New Roman" w:cstheme="minorHAnsi"/>
            <w:color w:val="0000FF"/>
            <w:kern w:val="0"/>
            <w:u w:val="single"/>
            <w:lang w:eastAsia="en-GB"/>
            <w14:ligatures w14:val="none"/>
          </w:rPr>
          <w:t>ukcoaching.org</w:t>
        </w:r>
      </w:hyperlink>
    </w:p>
    <w:p w14:paraId="31F27885" w14:textId="77777777" w:rsidR="00AC00C9" w:rsidRPr="00AC00C9" w:rsidRDefault="00AC00C9" w:rsidP="00AC00C9">
      <w:pPr>
        <w:numPr>
          <w:ilvl w:val="1"/>
          <w:numId w:val="3"/>
        </w:numPr>
        <w:spacing w:before="100" w:beforeAutospacing="1" w:after="100" w:afterAutospacing="1" w:line="240" w:lineRule="auto"/>
        <w:rPr>
          <w:rFonts w:eastAsia="Times New Roman" w:cstheme="minorHAnsi"/>
          <w:kern w:val="0"/>
          <w:lang w:eastAsia="en-GB"/>
          <w14:ligatures w14:val="none"/>
        </w:rPr>
      </w:pPr>
      <w:r w:rsidRPr="00AC00C9">
        <w:rPr>
          <w:rFonts w:eastAsia="Times New Roman" w:cstheme="minorHAnsi"/>
          <w:kern w:val="0"/>
          <w:lang w:eastAsia="en-GB"/>
          <w14:ligatures w14:val="none"/>
        </w:rPr>
        <w:t xml:space="preserve">Sport England guidance on safeguarding &amp; safer environments. </w:t>
      </w:r>
      <w:hyperlink r:id="rId8" w:tgtFrame="_blank" w:history="1">
        <w:r w:rsidRPr="00AC00C9">
          <w:rPr>
            <w:rFonts w:eastAsia="Times New Roman" w:cstheme="minorHAnsi"/>
            <w:color w:val="0000FF"/>
            <w:kern w:val="0"/>
            <w:u w:val="single"/>
            <w:lang w:eastAsia="en-GB"/>
            <w14:ligatures w14:val="none"/>
          </w:rPr>
          <w:t>Sport England</w:t>
        </w:r>
      </w:hyperlink>
    </w:p>
    <w:p w14:paraId="3E064209" w14:textId="77777777" w:rsidR="00AC00C9" w:rsidRPr="00AC00C9" w:rsidRDefault="00AC00C9" w:rsidP="00AC00C9">
      <w:pPr>
        <w:numPr>
          <w:ilvl w:val="0"/>
          <w:numId w:val="3"/>
        </w:numPr>
        <w:spacing w:before="100" w:beforeAutospacing="1" w:after="100" w:afterAutospacing="1" w:line="240" w:lineRule="auto"/>
        <w:rPr>
          <w:rFonts w:eastAsia="Times New Roman" w:cstheme="minorHAnsi"/>
          <w:kern w:val="0"/>
          <w:lang w:eastAsia="en-GB"/>
          <w14:ligatures w14:val="none"/>
        </w:rPr>
      </w:pPr>
      <w:r w:rsidRPr="00AC00C9">
        <w:rPr>
          <w:rFonts w:eastAsia="Times New Roman" w:cstheme="minorHAnsi"/>
          <w:kern w:val="0"/>
          <w:lang w:eastAsia="en-GB"/>
          <w14:ligatures w14:val="none"/>
        </w:rPr>
        <w:t>Key Safeguarding Behaviours</w:t>
      </w:r>
    </w:p>
    <w:p w14:paraId="11202432" w14:textId="77777777" w:rsidR="00AC00C9" w:rsidRPr="00AC00C9" w:rsidRDefault="00AC00C9" w:rsidP="00AC00C9">
      <w:pPr>
        <w:numPr>
          <w:ilvl w:val="1"/>
          <w:numId w:val="3"/>
        </w:numPr>
        <w:spacing w:before="100" w:beforeAutospacing="1" w:after="100" w:afterAutospacing="1" w:line="240" w:lineRule="auto"/>
        <w:rPr>
          <w:rFonts w:eastAsia="Times New Roman" w:cstheme="minorHAnsi"/>
          <w:kern w:val="0"/>
          <w:lang w:eastAsia="en-GB"/>
          <w14:ligatures w14:val="none"/>
        </w:rPr>
      </w:pPr>
      <w:r w:rsidRPr="00AC00C9">
        <w:rPr>
          <w:rFonts w:eastAsia="Times New Roman" w:cstheme="minorHAnsi"/>
          <w:kern w:val="0"/>
          <w:lang w:eastAsia="en-GB"/>
          <w14:ligatures w14:val="none"/>
        </w:rPr>
        <w:t>Always putting welfare of the participant first.</w:t>
      </w:r>
    </w:p>
    <w:p w14:paraId="19194C3C" w14:textId="77777777" w:rsidR="00AC00C9" w:rsidRPr="00AC00C9" w:rsidRDefault="00AC00C9" w:rsidP="00AC00C9">
      <w:pPr>
        <w:numPr>
          <w:ilvl w:val="1"/>
          <w:numId w:val="3"/>
        </w:numPr>
        <w:spacing w:before="100" w:beforeAutospacing="1" w:after="100" w:afterAutospacing="1" w:line="240" w:lineRule="auto"/>
        <w:rPr>
          <w:rFonts w:eastAsia="Times New Roman" w:cstheme="minorHAnsi"/>
          <w:kern w:val="0"/>
          <w:lang w:eastAsia="en-GB"/>
          <w14:ligatures w14:val="none"/>
        </w:rPr>
      </w:pPr>
      <w:r w:rsidRPr="00AC00C9">
        <w:rPr>
          <w:rFonts w:eastAsia="Times New Roman" w:cstheme="minorHAnsi"/>
          <w:kern w:val="0"/>
          <w:lang w:eastAsia="en-GB"/>
          <w14:ligatures w14:val="none"/>
        </w:rPr>
        <w:t>Recognising signs of abuse (physical, emotional, sexual, neglect, bullying).</w:t>
      </w:r>
    </w:p>
    <w:p w14:paraId="7A8E6ADE" w14:textId="77777777" w:rsidR="00AC00C9" w:rsidRPr="00AC00C9" w:rsidRDefault="00AC00C9" w:rsidP="00AC00C9">
      <w:pPr>
        <w:numPr>
          <w:ilvl w:val="1"/>
          <w:numId w:val="3"/>
        </w:numPr>
        <w:spacing w:before="100" w:beforeAutospacing="1" w:after="100" w:afterAutospacing="1" w:line="240" w:lineRule="auto"/>
        <w:rPr>
          <w:rFonts w:eastAsia="Times New Roman" w:cstheme="minorHAnsi"/>
          <w:kern w:val="0"/>
          <w:lang w:eastAsia="en-GB"/>
          <w14:ligatures w14:val="none"/>
        </w:rPr>
      </w:pPr>
      <w:r w:rsidRPr="00AC00C9">
        <w:rPr>
          <w:rFonts w:eastAsia="Times New Roman" w:cstheme="minorHAnsi"/>
          <w:kern w:val="0"/>
          <w:lang w:eastAsia="en-GB"/>
          <w14:ligatures w14:val="none"/>
        </w:rPr>
        <w:t>Ensuring safe recruitment (DBS checks, references).</w:t>
      </w:r>
    </w:p>
    <w:p w14:paraId="44A6B505" w14:textId="77777777" w:rsidR="00AC00C9" w:rsidRPr="00AC00C9" w:rsidRDefault="00AC00C9" w:rsidP="00AC00C9">
      <w:pPr>
        <w:numPr>
          <w:ilvl w:val="1"/>
          <w:numId w:val="3"/>
        </w:numPr>
        <w:spacing w:before="100" w:beforeAutospacing="1" w:after="100" w:afterAutospacing="1" w:line="240" w:lineRule="auto"/>
        <w:rPr>
          <w:rFonts w:eastAsia="Times New Roman" w:cstheme="minorHAnsi"/>
          <w:kern w:val="0"/>
          <w:lang w:eastAsia="en-GB"/>
          <w14:ligatures w14:val="none"/>
        </w:rPr>
      </w:pPr>
      <w:r w:rsidRPr="00AC00C9">
        <w:rPr>
          <w:rFonts w:eastAsia="Times New Roman" w:cstheme="minorHAnsi"/>
          <w:kern w:val="0"/>
          <w:lang w:eastAsia="en-GB"/>
          <w14:ligatures w14:val="none"/>
        </w:rPr>
        <w:t>Maintaining appropriate boundaries and codes of conduct.</w:t>
      </w:r>
    </w:p>
    <w:p w14:paraId="4A7B49B9" w14:textId="77777777" w:rsidR="00AC00C9" w:rsidRPr="00AC00C9" w:rsidRDefault="00AC00C9" w:rsidP="00AC00C9">
      <w:pPr>
        <w:numPr>
          <w:ilvl w:val="0"/>
          <w:numId w:val="3"/>
        </w:numPr>
        <w:spacing w:before="100" w:beforeAutospacing="1" w:after="100" w:afterAutospacing="1" w:line="240" w:lineRule="auto"/>
        <w:rPr>
          <w:rFonts w:eastAsia="Times New Roman" w:cstheme="minorHAnsi"/>
          <w:kern w:val="0"/>
          <w:lang w:eastAsia="en-GB"/>
          <w14:ligatures w14:val="none"/>
        </w:rPr>
      </w:pPr>
      <w:r w:rsidRPr="00AC00C9">
        <w:rPr>
          <w:rFonts w:eastAsia="Times New Roman" w:cstheme="minorHAnsi"/>
          <w:kern w:val="0"/>
          <w:lang w:eastAsia="en-GB"/>
          <w14:ligatures w14:val="none"/>
        </w:rPr>
        <w:t>Reporting &amp; Responding to Concerns</w:t>
      </w:r>
    </w:p>
    <w:p w14:paraId="76C80DED" w14:textId="77777777" w:rsidR="00AC00C9" w:rsidRPr="00AC00C9" w:rsidRDefault="00AC00C9" w:rsidP="00AC00C9">
      <w:pPr>
        <w:numPr>
          <w:ilvl w:val="1"/>
          <w:numId w:val="3"/>
        </w:numPr>
        <w:spacing w:before="100" w:beforeAutospacing="1" w:after="100" w:afterAutospacing="1" w:line="240" w:lineRule="auto"/>
        <w:rPr>
          <w:rFonts w:eastAsia="Times New Roman" w:cstheme="minorHAnsi"/>
          <w:kern w:val="0"/>
          <w:lang w:eastAsia="en-GB"/>
          <w14:ligatures w14:val="none"/>
        </w:rPr>
      </w:pPr>
      <w:r w:rsidRPr="00AC00C9">
        <w:rPr>
          <w:rFonts w:eastAsia="Times New Roman" w:cstheme="minorHAnsi"/>
          <w:kern w:val="0"/>
          <w:lang w:eastAsia="en-GB"/>
          <w14:ligatures w14:val="none"/>
        </w:rPr>
        <w:t>If you observe or suspect abuse, follow the reporting flow: Coach/Staff → Designated Lead → relevant statutory agency.</w:t>
      </w:r>
    </w:p>
    <w:p w14:paraId="73CB477D" w14:textId="77777777" w:rsidR="00AC00C9" w:rsidRPr="00AC00C9" w:rsidRDefault="00AC00C9" w:rsidP="00AC00C9">
      <w:pPr>
        <w:numPr>
          <w:ilvl w:val="1"/>
          <w:numId w:val="3"/>
        </w:numPr>
        <w:spacing w:before="100" w:beforeAutospacing="1" w:after="100" w:afterAutospacing="1" w:line="240" w:lineRule="auto"/>
        <w:rPr>
          <w:rFonts w:eastAsia="Times New Roman" w:cstheme="minorHAnsi"/>
          <w:kern w:val="0"/>
          <w:lang w:eastAsia="en-GB"/>
          <w14:ligatures w14:val="none"/>
        </w:rPr>
      </w:pPr>
      <w:r w:rsidRPr="00AC00C9">
        <w:rPr>
          <w:rFonts w:eastAsia="Times New Roman" w:cstheme="minorHAnsi"/>
          <w:kern w:val="0"/>
          <w:lang w:eastAsia="en-GB"/>
          <w14:ligatures w14:val="none"/>
        </w:rPr>
        <w:t>Use incident/concern report forms. Document factually, with dates, times, names.</w:t>
      </w:r>
    </w:p>
    <w:p w14:paraId="58827321" w14:textId="77777777" w:rsidR="00AC00C9" w:rsidRPr="00AC00C9" w:rsidRDefault="00AC00C9" w:rsidP="00AC00C9">
      <w:pPr>
        <w:numPr>
          <w:ilvl w:val="1"/>
          <w:numId w:val="3"/>
        </w:numPr>
        <w:spacing w:before="100" w:beforeAutospacing="1" w:after="100" w:afterAutospacing="1" w:line="240" w:lineRule="auto"/>
        <w:rPr>
          <w:rFonts w:eastAsia="Times New Roman" w:cstheme="minorHAnsi"/>
          <w:kern w:val="0"/>
          <w:lang w:eastAsia="en-GB"/>
          <w14:ligatures w14:val="none"/>
        </w:rPr>
      </w:pPr>
      <w:r w:rsidRPr="00AC00C9">
        <w:rPr>
          <w:rFonts w:eastAsia="Times New Roman" w:cstheme="minorHAnsi"/>
          <w:kern w:val="0"/>
          <w:lang w:eastAsia="en-GB"/>
          <w14:ligatures w14:val="none"/>
        </w:rPr>
        <w:t>Respond without delay. If immediate danger, call emergency services (999).</w:t>
      </w:r>
    </w:p>
    <w:p w14:paraId="1F87A869" w14:textId="77777777" w:rsidR="00AC00C9" w:rsidRPr="00AC00C9" w:rsidRDefault="00AC00C9" w:rsidP="00AC00C9">
      <w:pPr>
        <w:numPr>
          <w:ilvl w:val="0"/>
          <w:numId w:val="3"/>
        </w:numPr>
        <w:spacing w:before="100" w:beforeAutospacing="1" w:after="100" w:afterAutospacing="1" w:line="240" w:lineRule="auto"/>
        <w:rPr>
          <w:rFonts w:eastAsia="Times New Roman" w:cstheme="minorHAnsi"/>
          <w:kern w:val="0"/>
          <w:lang w:eastAsia="en-GB"/>
          <w14:ligatures w14:val="none"/>
        </w:rPr>
      </w:pPr>
      <w:r w:rsidRPr="00AC00C9">
        <w:rPr>
          <w:rFonts w:eastAsia="Times New Roman" w:cstheme="minorHAnsi"/>
          <w:kern w:val="0"/>
          <w:lang w:eastAsia="en-GB"/>
          <w14:ligatures w14:val="none"/>
        </w:rPr>
        <w:t>Confidentiality &amp; Information Sharing</w:t>
      </w:r>
    </w:p>
    <w:p w14:paraId="32547B71" w14:textId="77777777" w:rsidR="00AC00C9" w:rsidRPr="00AC00C9" w:rsidRDefault="00AC00C9" w:rsidP="00AC00C9">
      <w:pPr>
        <w:numPr>
          <w:ilvl w:val="1"/>
          <w:numId w:val="3"/>
        </w:numPr>
        <w:spacing w:before="100" w:beforeAutospacing="1" w:after="100" w:afterAutospacing="1" w:line="240" w:lineRule="auto"/>
        <w:rPr>
          <w:rFonts w:eastAsia="Times New Roman" w:cstheme="minorHAnsi"/>
          <w:kern w:val="0"/>
          <w:lang w:eastAsia="en-GB"/>
          <w14:ligatures w14:val="none"/>
        </w:rPr>
      </w:pPr>
      <w:r w:rsidRPr="00AC00C9">
        <w:rPr>
          <w:rFonts w:eastAsia="Times New Roman" w:cstheme="minorHAnsi"/>
          <w:kern w:val="0"/>
          <w:lang w:eastAsia="en-GB"/>
          <w14:ligatures w14:val="none"/>
        </w:rPr>
        <w:t>Store records securely.</w:t>
      </w:r>
    </w:p>
    <w:p w14:paraId="6E1079D6" w14:textId="77777777" w:rsidR="00AC00C9" w:rsidRPr="00AC00C9" w:rsidRDefault="00AC00C9" w:rsidP="00AC00C9">
      <w:pPr>
        <w:numPr>
          <w:ilvl w:val="1"/>
          <w:numId w:val="3"/>
        </w:numPr>
        <w:spacing w:before="100" w:beforeAutospacing="1" w:after="100" w:afterAutospacing="1" w:line="240" w:lineRule="auto"/>
        <w:rPr>
          <w:rFonts w:eastAsia="Times New Roman" w:cstheme="minorHAnsi"/>
          <w:kern w:val="0"/>
          <w:lang w:eastAsia="en-GB"/>
          <w14:ligatures w14:val="none"/>
        </w:rPr>
      </w:pPr>
      <w:r w:rsidRPr="00AC00C9">
        <w:rPr>
          <w:rFonts w:eastAsia="Times New Roman" w:cstheme="minorHAnsi"/>
          <w:kern w:val="0"/>
          <w:lang w:eastAsia="en-GB"/>
          <w14:ligatures w14:val="none"/>
        </w:rPr>
        <w:t>Share information only with those who need to know, or when law requires.</w:t>
      </w:r>
    </w:p>
    <w:p w14:paraId="53559D36" w14:textId="77777777" w:rsidR="00AC00C9" w:rsidRDefault="00AC00C9" w:rsidP="00AC00C9">
      <w:pPr>
        <w:numPr>
          <w:ilvl w:val="1"/>
          <w:numId w:val="3"/>
        </w:numPr>
        <w:spacing w:before="100" w:beforeAutospacing="1" w:after="100" w:afterAutospacing="1" w:line="240" w:lineRule="auto"/>
        <w:rPr>
          <w:rFonts w:eastAsia="Times New Roman" w:cstheme="minorHAnsi"/>
          <w:kern w:val="0"/>
          <w:lang w:eastAsia="en-GB"/>
          <w14:ligatures w14:val="none"/>
        </w:rPr>
      </w:pPr>
      <w:r w:rsidRPr="00AC00C9">
        <w:rPr>
          <w:rFonts w:eastAsia="Times New Roman" w:cstheme="minorHAnsi"/>
          <w:kern w:val="0"/>
          <w:lang w:eastAsia="en-GB"/>
          <w14:ligatures w14:val="none"/>
        </w:rPr>
        <w:t>Respect participant’s privacy and dignity.</w:t>
      </w:r>
      <w:r>
        <w:rPr>
          <w:rFonts w:eastAsia="Times New Roman" w:cstheme="minorHAnsi"/>
          <w:kern w:val="0"/>
          <w:lang w:eastAsia="en-GB"/>
          <w14:ligatures w14:val="none"/>
        </w:rPr>
        <w:t xml:space="preserve"> </w:t>
      </w:r>
    </w:p>
    <w:p w14:paraId="30D5D854" w14:textId="2D2DDBCA" w:rsidR="00AC00C9" w:rsidRPr="00AC00C9" w:rsidRDefault="00AC00C9" w:rsidP="00AC00C9">
      <w:pPr>
        <w:spacing w:before="100" w:beforeAutospacing="1" w:after="100" w:afterAutospacing="1" w:line="240" w:lineRule="auto"/>
        <w:rPr>
          <w:rFonts w:eastAsia="Times New Roman" w:cstheme="minorHAnsi"/>
          <w:i/>
          <w:iCs/>
          <w:kern w:val="0"/>
          <w:sz w:val="22"/>
          <w:szCs w:val="22"/>
          <w:lang w:eastAsia="en-GB"/>
          <w14:ligatures w14:val="none"/>
        </w:rPr>
      </w:pPr>
      <w:r w:rsidRPr="00AC00C9">
        <w:rPr>
          <w:rFonts w:eastAsia="Times New Roman" w:cstheme="minorHAnsi"/>
          <w:i/>
          <w:iCs/>
          <w:kern w:val="0"/>
          <w:lang w:eastAsia="en-GB"/>
          <w14:ligatures w14:val="none"/>
        </w:rPr>
        <w:lastRenderedPageBreak/>
        <w:t>Working Relationships, Equality, Diversity &amp; Inclusion</w:t>
      </w:r>
    </w:p>
    <w:p w14:paraId="16D8CB6F" w14:textId="77777777" w:rsidR="00AC00C9" w:rsidRPr="00AC00C9" w:rsidRDefault="00AC00C9" w:rsidP="00AC00C9">
      <w:pPr>
        <w:numPr>
          <w:ilvl w:val="0"/>
          <w:numId w:val="4"/>
        </w:numPr>
        <w:spacing w:before="100" w:beforeAutospacing="1" w:after="100" w:afterAutospacing="1" w:line="240" w:lineRule="auto"/>
        <w:rPr>
          <w:rFonts w:eastAsia="Times New Roman" w:cstheme="minorHAnsi"/>
          <w:kern w:val="0"/>
          <w:lang w:eastAsia="en-GB"/>
          <w14:ligatures w14:val="none"/>
        </w:rPr>
      </w:pPr>
      <w:r w:rsidRPr="00AC00C9">
        <w:rPr>
          <w:rFonts w:eastAsia="Times New Roman" w:cstheme="minorHAnsi"/>
          <w:kern w:val="0"/>
          <w:lang w:eastAsia="en-GB"/>
          <w14:ligatures w14:val="none"/>
        </w:rPr>
        <w:t>Build rapport, communicate clearly, listen actively.</w:t>
      </w:r>
    </w:p>
    <w:p w14:paraId="16012EA7" w14:textId="77777777" w:rsidR="00AC00C9" w:rsidRPr="00AC00C9" w:rsidRDefault="00AC00C9" w:rsidP="00AC00C9">
      <w:pPr>
        <w:numPr>
          <w:ilvl w:val="0"/>
          <w:numId w:val="4"/>
        </w:numPr>
        <w:spacing w:before="100" w:beforeAutospacing="1" w:after="100" w:afterAutospacing="1" w:line="240" w:lineRule="auto"/>
        <w:rPr>
          <w:rFonts w:eastAsia="Times New Roman" w:cstheme="minorHAnsi"/>
          <w:kern w:val="0"/>
          <w:lang w:eastAsia="en-GB"/>
          <w14:ligatures w14:val="none"/>
        </w:rPr>
      </w:pPr>
      <w:r w:rsidRPr="00AC00C9">
        <w:rPr>
          <w:rFonts w:eastAsia="Times New Roman" w:cstheme="minorHAnsi"/>
          <w:kern w:val="0"/>
          <w:lang w:eastAsia="en-GB"/>
          <w14:ligatures w14:val="none"/>
        </w:rPr>
        <w:t>Respect all participants regardless of age, gender, ability, race, religion, sexual orientation, disability.</w:t>
      </w:r>
    </w:p>
    <w:p w14:paraId="46678187" w14:textId="77777777" w:rsidR="00AC00C9" w:rsidRPr="00AC00C9" w:rsidRDefault="00AC00C9" w:rsidP="00AC00C9">
      <w:pPr>
        <w:numPr>
          <w:ilvl w:val="0"/>
          <w:numId w:val="4"/>
        </w:numPr>
        <w:spacing w:before="100" w:beforeAutospacing="1" w:after="100" w:afterAutospacing="1" w:line="240" w:lineRule="auto"/>
        <w:rPr>
          <w:rFonts w:eastAsia="Times New Roman" w:cstheme="minorHAnsi"/>
          <w:kern w:val="0"/>
          <w:lang w:eastAsia="en-GB"/>
          <w14:ligatures w14:val="none"/>
        </w:rPr>
      </w:pPr>
      <w:r w:rsidRPr="00AC00C9">
        <w:rPr>
          <w:rFonts w:eastAsia="Times New Roman" w:cstheme="minorHAnsi"/>
          <w:kern w:val="0"/>
          <w:lang w:eastAsia="en-GB"/>
          <w14:ligatures w14:val="none"/>
        </w:rPr>
        <w:t>Adapt coaching methods, resources, equipment to suit individual participant needs.</w:t>
      </w:r>
    </w:p>
    <w:p w14:paraId="0BE0EF1D" w14:textId="77777777" w:rsidR="00AC00C9" w:rsidRPr="00AC00C9" w:rsidRDefault="00AC00C9" w:rsidP="00AC00C9">
      <w:pPr>
        <w:numPr>
          <w:ilvl w:val="0"/>
          <w:numId w:val="4"/>
        </w:numPr>
        <w:spacing w:before="100" w:beforeAutospacing="1" w:after="100" w:afterAutospacing="1" w:line="240" w:lineRule="auto"/>
        <w:rPr>
          <w:rFonts w:eastAsia="Times New Roman" w:cstheme="minorHAnsi"/>
          <w:kern w:val="0"/>
          <w:lang w:eastAsia="en-GB"/>
          <w14:ligatures w14:val="none"/>
        </w:rPr>
      </w:pPr>
      <w:r w:rsidRPr="00AC00C9">
        <w:rPr>
          <w:rFonts w:eastAsia="Times New Roman" w:cstheme="minorHAnsi"/>
          <w:kern w:val="0"/>
          <w:lang w:eastAsia="en-GB"/>
          <w14:ligatures w14:val="none"/>
        </w:rPr>
        <w:t>Ensure inclusive language, behaviour, and equal opportunity.</w:t>
      </w:r>
    </w:p>
    <w:p w14:paraId="4F41E18F" w14:textId="77777777" w:rsidR="00AC00C9" w:rsidRPr="00AC00C9" w:rsidRDefault="00AC00C9" w:rsidP="00AC00C9">
      <w:pPr>
        <w:numPr>
          <w:ilvl w:val="0"/>
          <w:numId w:val="4"/>
        </w:numPr>
        <w:spacing w:before="100" w:beforeAutospacing="1" w:after="100" w:afterAutospacing="1" w:line="240" w:lineRule="auto"/>
        <w:rPr>
          <w:rFonts w:eastAsia="Times New Roman" w:cstheme="minorHAnsi"/>
          <w:kern w:val="0"/>
          <w:lang w:eastAsia="en-GB"/>
          <w14:ligatures w14:val="none"/>
        </w:rPr>
      </w:pPr>
      <w:r w:rsidRPr="00AC00C9">
        <w:rPr>
          <w:rFonts w:eastAsia="Times New Roman" w:cstheme="minorHAnsi"/>
          <w:kern w:val="0"/>
          <w:lang w:eastAsia="en-GB"/>
          <w14:ligatures w14:val="none"/>
        </w:rPr>
        <w:t>Deal with conflict or discrimination swiftly and fairly.</w:t>
      </w:r>
    </w:p>
    <w:p w14:paraId="49C8ED83" w14:textId="261EA81C" w:rsidR="00AC00C9" w:rsidRPr="00AC00C9" w:rsidRDefault="00AC00C9" w:rsidP="00AC00C9">
      <w:pPr>
        <w:spacing w:after="0" w:line="240" w:lineRule="auto"/>
        <w:rPr>
          <w:rFonts w:eastAsia="Times New Roman" w:cstheme="minorHAnsi"/>
          <w:i/>
          <w:iCs/>
          <w:kern w:val="0"/>
          <w:lang w:eastAsia="en-GB"/>
          <w14:ligatures w14:val="none"/>
        </w:rPr>
      </w:pPr>
      <w:r w:rsidRPr="00AC00C9">
        <w:rPr>
          <w:rFonts w:eastAsia="Times New Roman" w:cstheme="minorHAnsi"/>
          <w:i/>
          <w:iCs/>
          <w:kern w:val="0"/>
          <w:sz w:val="27"/>
          <w:szCs w:val="27"/>
          <w:lang w:eastAsia="en-GB"/>
          <w14:ligatures w14:val="none"/>
        </w:rPr>
        <w:t>Resources &amp; Training</w:t>
      </w:r>
    </w:p>
    <w:p w14:paraId="3C4C958E" w14:textId="77777777" w:rsidR="00AC00C9" w:rsidRPr="00AC00C9" w:rsidRDefault="00AC00C9" w:rsidP="00AC00C9">
      <w:pPr>
        <w:numPr>
          <w:ilvl w:val="0"/>
          <w:numId w:val="5"/>
        </w:numPr>
        <w:spacing w:before="100" w:beforeAutospacing="1" w:after="100" w:afterAutospacing="1" w:line="240" w:lineRule="auto"/>
        <w:rPr>
          <w:rFonts w:eastAsia="Times New Roman" w:cstheme="minorHAnsi"/>
          <w:kern w:val="0"/>
          <w:lang w:eastAsia="en-GB"/>
          <w14:ligatures w14:val="none"/>
        </w:rPr>
      </w:pPr>
      <w:r w:rsidRPr="00AC00C9">
        <w:rPr>
          <w:rFonts w:eastAsia="Times New Roman" w:cstheme="minorHAnsi"/>
          <w:kern w:val="0"/>
          <w:lang w:eastAsia="en-GB"/>
          <w14:ligatures w14:val="none"/>
        </w:rPr>
        <w:t>Staff to receive regular training in: first aid; safeguarding children and adults; equality, diversity &amp; inclusion; risk assessment.</w:t>
      </w:r>
    </w:p>
    <w:p w14:paraId="61122FB1" w14:textId="77777777" w:rsidR="00AC00C9" w:rsidRPr="00AC00C9" w:rsidRDefault="00AC00C9" w:rsidP="00AC00C9">
      <w:pPr>
        <w:numPr>
          <w:ilvl w:val="0"/>
          <w:numId w:val="5"/>
        </w:numPr>
        <w:spacing w:before="100" w:beforeAutospacing="1" w:after="100" w:afterAutospacing="1" w:line="240" w:lineRule="auto"/>
        <w:rPr>
          <w:rFonts w:eastAsia="Times New Roman" w:cstheme="minorHAnsi"/>
          <w:kern w:val="0"/>
          <w:lang w:eastAsia="en-GB"/>
          <w14:ligatures w14:val="none"/>
        </w:rPr>
      </w:pPr>
      <w:r w:rsidRPr="00AC00C9">
        <w:rPr>
          <w:rFonts w:eastAsia="Times New Roman" w:cstheme="minorHAnsi"/>
          <w:kern w:val="0"/>
          <w:lang w:eastAsia="en-GB"/>
          <w14:ligatures w14:val="none"/>
        </w:rPr>
        <w:t>Keep up</w:t>
      </w:r>
      <w:r w:rsidRPr="00AC00C9">
        <w:rPr>
          <w:rFonts w:eastAsia="Times New Roman" w:cstheme="minorHAnsi"/>
          <w:kern w:val="0"/>
          <w:lang w:eastAsia="en-GB"/>
          <w14:ligatures w14:val="none"/>
        </w:rPr>
        <w:noBreakHyphen/>
        <w:t>to</w:t>
      </w:r>
      <w:r w:rsidRPr="00AC00C9">
        <w:rPr>
          <w:rFonts w:eastAsia="Times New Roman" w:cstheme="minorHAnsi"/>
          <w:kern w:val="0"/>
          <w:lang w:eastAsia="en-GB"/>
          <w14:ligatures w14:val="none"/>
        </w:rPr>
        <w:noBreakHyphen/>
        <w:t>date with changes in legislation, national governing body requirements, and best practice.</w:t>
      </w:r>
    </w:p>
    <w:p w14:paraId="11BC819B" w14:textId="77777777" w:rsidR="00AC00C9" w:rsidRPr="00AC00C9" w:rsidRDefault="00AC00C9" w:rsidP="00AC00C9">
      <w:pPr>
        <w:numPr>
          <w:ilvl w:val="0"/>
          <w:numId w:val="5"/>
        </w:numPr>
        <w:spacing w:before="100" w:beforeAutospacing="1" w:after="100" w:afterAutospacing="1" w:line="240" w:lineRule="auto"/>
        <w:rPr>
          <w:rFonts w:eastAsia="Times New Roman" w:cstheme="minorHAnsi"/>
          <w:kern w:val="0"/>
          <w:lang w:eastAsia="en-GB"/>
          <w14:ligatures w14:val="none"/>
        </w:rPr>
      </w:pPr>
      <w:r w:rsidRPr="00AC00C9">
        <w:rPr>
          <w:rFonts w:eastAsia="Times New Roman" w:cstheme="minorHAnsi"/>
          <w:kern w:val="0"/>
          <w:lang w:eastAsia="en-GB"/>
          <w14:ligatures w14:val="none"/>
        </w:rPr>
        <w:t>Maintain records of staff training.</w:t>
      </w:r>
    </w:p>
    <w:p w14:paraId="22BE5D0A" w14:textId="71B9BB01" w:rsidR="00AC00C9" w:rsidRPr="00AC00C9" w:rsidRDefault="00AC00C9" w:rsidP="00AC00C9">
      <w:pPr>
        <w:spacing w:after="0" w:line="240" w:lineRule="auto"/>
        <w:rPr>
          <w:rFonts w:eastAsia="Times New Roman" w:cstheme="minorHAnsi"/>
          <w:i/>
          <w:iCs/>
          <w:kern w:val="0"/>
          <w:lang w:eastAsia="en-GB"/>
          <w14:ligatures w14:val="none"/>
        </w:rPr>
      </w:pPr>
      <w:r w:rsidRPr="00AC00C9">
        <w:rPr>
          <w:rFonts w:eastAsia="Times New Roman" w:cstheme="minorHAnsi"/>
          <w:i/>
          <w:iCs/>
          <w:kern w:val="0"/>
          <w:sz w:val="27"/>
          <w:szCs w:val="27"/>
          <w:lang w:eastAsia="en-GB"/>
          <w14:ligatures w14:val="none"/>
        </w:rPr>
        <w:t>Monitoring &amp; Review</w:t>
      </w:r>
    </w:p>
    <w:p w14:paraId="7C04126F" w14:textId="77777777" w:rsidR="00AC00C9" w:rsidRPr="00AC00C9" w:rsidRDefault="00AC00C9" w:rsidP="00AC00C9">
      <w:pPr>
        <w:numPr>
          <w:ilvl w:val="0"/>
          <w:numId w:val="6"/>
        </w:numPr>
        <w:spacing w:before="100" w:beforeAutospacing="1" w:after="100" w:afterAutospacing="1" w:line="240" w:lineRule="auto"/>
        <w:rPr>
          <w:rFonts w:eastAsia="Times New Roman" w:cstheme="minorHAnsi"/>
          <w:kern w:val="0"/>
          <w:lang w:eastAsia="en-GB"/>
          <w14:ligatures w14:val="none"/>
        </w:rPr>
      </w:pPr>
      <w:r w:rsidRPr="00AC00C9">
        <w:rPr>
          <w:rFonts w:eastAsia="Times New Roman" w:cstheme="minorHAnsi"/>
          <w:kern w:val="0"/>
          <w:lang w:eastAsia="en-GB"/>
          <w14:ligatures w14:val="none"/>
        </w:rPr>
        <w:t>The policy and all associated procedures (risk assessments, safeguarding, equipment checks etc.) to be reviewed at least every 12 months, or sooner if new legislation, serious incident, or changes in working practice.</w:t>
      </w:r>
    </w:p>
    <w:p w14:paraId="4344294E" w14:textId="77777777" w:rsidR="00AC00C9" w:rsidRPr="00AC00C9" w:rsidRDefault="00AC00C9" w:rsidP="00AC00C9">
      <w:pPr>
        <w:numPr>
          <w:ilvl w:val="0"/>
          <w:numId w:val="6"/>
        </w:numPr>
        <w:spacing w:before="100" w:beforeAutospacing="1" w:after="100" w:afterAutospacing="1" w:line="240" w:lineRule="auto"/>
        <w:rPr>
          <w:rFonts w:eastAsia="Times New Roman" w:cstheme="minorHAnsi"/>
          <w:kern w:val="0"/>
          <w:lang w:eastAsia="en-GB"/>
          <w14:ligatures w14:val="none"/>
        </w:rPr>
      </w:pPr>
      <w:r w:rsidRPr="00AC00C9">
        <w:rPr>
          <w:rFonts w:eastAsia="Times New Roman" w:cstheme="minorHAnsi"/>
          <w:kern w:val="0"/>
          <w:lang w:eastAsia="en-GB"/>
          <w14:ligatures w14:val="none"/>
        </w:rPr>
        <w:t>Performance indicators include: incidents reported; feedback from participants; compliance with risk assessments; staff training completion.</w:t>
      </w:r>
    </w:p>
    <w:p w14:paraId="46978E2F" w14:textId="77777777" w:rsidR="00AC00C9" w:rsidRPr="00AC00C9" w:rsidRDefault="00AC00C9">
      <w:pPr>
        <w:rPr>
          <w:rFonts w:cstheme="minorHAnsi"/>
        </w:rPr>
      </w:pPr>
    </w:p>
    <w:sectPr w:rsidR="00AC00C9" w:rsidRPr="00AC00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272BA"/>
    <w:multiLevelType w:val="multilevel"/>
    <w:tmpl w:val="1228DB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F461CF"/>
    <w:multiLevelType w:val="multilevel"/>
    <w:tmpl w:val="00065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420A3F"/>
    <w:multiLevelType w:val="multilevel"/>
    <w:tmpl w:val="92E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A73F89"/>
    <w:multiLevelType w:val="multilevel"/>
    <w:tmpl w:val="6A9C4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A73F7B"/>
    <w:multiLevelType w:val="multilevel"/>
    <w:tmpl w:val="10701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4568F4"/>
    <w:multiLevelType w:val="multilevel"/>
    <w:tmpl w:val="52BA3A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03558255">
    <w:abstractNumId w:val="2"/>
  </w:num>
  <w:num w:numId="2" w16cid:durableId="2079669478">
    <w:abstractNumId w:val="5"/>
  </w:num>
  <w:num w:numId="3" w16cid:durableId="680467880">
    <w:abstractNumId w:val="0"/>
  </w:num>
  <w:num w:numId="4" w16cid:durableId="1095518221">
    <w:abstractNumId w:val="4"/>
  </w:num>
  <w:num w:numId="5" w16cid:durableId="568882521">
    <w:abstractNumId w:val="3"/>
  </w:num>
  <w:num w:numId="6" w16cid:durableId="15908455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0C9"/>
    <w:rsid w:val="00AC00C9"/>
    <w:rsid w:val="00E749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ED07F"/>
  <w15:chartTrackingRefBased/>
  <w15:docId w15:val="{E6BF9152-4EE2-4C68-8742-1C43E60C1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00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C00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C00C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C00C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C00C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C00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00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00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00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00C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C00C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C00C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C00C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C00C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C00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00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00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00C9"/>
    <w:rPr>
      <w:rFonts w:eastAsiaTheme="majorEastAsia" w:cstheme="majorBidi"/>
      <w:color w:val="272727" w:themeColor="text1" w:themeTint="D8"/>
    </w:rPr>
  </w:style>
  <w:style w:type="paragraph" w:styleId="Title">
    <w:name w:val="Title"/>
    <w:basedOn w:val="Normal"/>
    <w:next w:val="Normal"/>
    <w:link w:val="TitleChar"/>
    <w:uiPriority w:val="10"/>
    <w:qFormat/>
    <w:rsid w:val="00AC00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00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00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00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00C9"/>
    <w:pPr>
      <w:spacing w:before="160"/>
      <w:jc w:val="center"/>
    </w:pPr>
    <w:rPr>
      <w:i/>
      <w:iCs/>
      <w:color w:val="404040" w:themeColor="text1" w:themeTint="BF"/>
    </w:rPr>
  </w:style>
  <w:style w:type="character" w:customStyle="1" w:styleId="QuoteChar">
    <w:name w:val="Quote Char"/>
    <w:basedOn w:val="DefaultParagraphFont"/>
    <w:link w:val="Quote"/>
    <w:uiPriority w:val="29"/>
    <w:rsid w:val="00AC00C9"/>
    <w:rPr>
      <w:i/>
      <w:iCs/>
      <w:color w:val="404040" w:themeColor="text1" w:themeTint="BF"/>
    </w:rPr>
  </w:style>
  <w:style w:type="paragraph" w:styleId="ListParagraph">
    <w:name w:val="List Paragraph"/>
    <w:basedOn w:val="Normal"/>
    <w:uiPriority w:val="34"/>
    <w:qFormat/>
    <w:rsid w:val="00AC00C9"/>
    <w:pPr>
      <w:ind w:left="720"/>
      <w:contextualSpacing/>
    </w:pPr>
  </w:style>
  <w:style w:type="character" w:styleId="IntenseEmphasis">
    <w:name w:val="Intense Emphasis"/>
    <w:basedOn w:val="DefaultParagraphFont"/>
    <w:uiPriority w:val="21"/>
    <w:qFormat/>
    <w:rsid w:val="00AC00C9"/>
    <w:rPr>
      <w:i/>
      <w:iCs/>
      <w:color w:val="2F5496" w:themeColor="accent1" w:themeShade="BF"/>
    </w:rPr>
  </w:style>
  <w:style w:type="paragraph" w:styleId="IntenseQuote">
    <w:name w:val="Intense Quote"/>
    <w:basedOn w:val="Normal"/>
    <w:next w:val="Normal"/>
    <w:link w:val="IntenseQuoteChar"/>
    <w:uiPriority w:val="30"/>
    <w:qFormat/>
    <w:rsid w:val="00AC00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C00C9"/>
    <w:rPr>
      <w:i/>
      <w:iCs/>
      <w:color w:val="2F5496" w:themeColor="accent1" w:themeShade="BF"/>
    </w:rPr>
  </w:style>
  <w:style w:type="character" w:styleId="IntenseReference">
    <w:name w:val="Intense Reference"/>
    <w:basedOn w:val="DefaultParagraphFont"/>
    <w:uiPriority w:val="32"/>
    <w:qFormat/>
    <w:rsid w:val="00AC00C9"/>
    <w:rPr>
      <w:b/>
      <w:bCs/>
      <w:smallCaps/>
      <w:color w:val="2F5496" w:themeColor="accent1" w:themeShade="BF"/>
      <w:spacing w:val="5"/>
    </w:rPr>
  </w:style>
  <w:style w:type="table" w:styleId="TableGrid">
    <w:name w:val="Table Grid"/>
    <w:basedOn w:val="TableNormal"/>
    <w:uiPriority w:val="39"/>
    <w:rsid w:val="00AC00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ortengland.org/guidance-and-support/safeguarding?utm_source=chatgpt.com" TargetMode="External"/><Relationship Id="rId3" Type="http://schemas.openxmlformats.org/officeDocument/2006/relationships/settings" Target="settings.xml"/><Relationship Id="rId7" Type="http://schemas.openxmlformats.org/officeDocument/2006/relationships/hyperlink" Target="https://www.ukcoaching.org/about/our-policies/uk-coaching-safeguarding-adults-policy-and-procedures/?utm_source=chatgp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kcoaching.org/about/our-policies/uk-coaching-safeguarding-children-policy/?utm_source=chatgpt.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775</Words>
  <Characters>4423</Characters>
  <Application>Microsoft Office Word</Application>
  <DocSecurity>0</DocSecurity>
  <Lines>36</Lines>
  <Paragraphs>10</Paragraphs>
  <ScaleCrop>false</ScaleCrop>
  <Company/>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 Sports</dc:creator>
  <cp:keywords/>
  <dc:description/>
  <cp:lastModifiedBy>CM Sports</cp:lastModifiedBy>
  <cp:revision>1</cp:revision>
  <dcterms:created xsi:type="dcterms:W3CDTF">2025-09-16T09:40:00Z</dcterms:created>
  <dcterms:modified xsi:type="dcterms:W3CDTF">2025-09-16T09:44:00Z</dcterms:modified>
</cp:coreProperties>
</file>